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tblInd w:w="-459" w:type="dxa"/>
        <w:tblLook w:val="04A0" w:firstRow="1" w:lastRow="0" w:firstColumn="1" w:lastColumn="0" w:noHBand="0" w:noVBand="1"/>
      </w:tblPr>
      <w:tblGrid>
        <w:gridCol w:w="10388"/>
        <w:gridCol w:w="236"/>
      </w:tblGrid>
      <w:tr w:rsidR="009163CA" w:rsidRPr="009163CA" w:rsidTr="00666385">
        <w:trPr>
          <w:trHeight w:val="913"/>
        </w:trPr>
        <w:tc>
          <w:tcPr>
            <w:tcW w:w="10388" w:type="dxa"/>
          </w:tcPr>
          <w:tbl>
            <w:tblPr>
              <w:tblStyle w:val="TableGrid"/>
              <w:tblW w:w="10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5670"/>
            </w:tblGrid>
            <w:tr w:rsidR="009163CA" w:rsidRPr="009163CA" w:rsidTr="00887144">
              <w:trPr>
                <w:trHeight w:val="766"/>
              </w:trPr>
              <w:tc>
                <w:tcPr>
                  <w:tcW w:w="4456" w:type="dxa"/>
                  <w:hideMark/>
                </w:tcPr>
                <w:p w:rsidR="009A0A91" w:rsidRDefault="009163CA" w:rsidP="009A0A91">
                  <w:pPr>
                    <w:jc w:val="center"/>
                    <w:rPr>
                      <w:rFonts w:eastAsia="Times New Roman"/>
                      <w:sz w:val="24"/>
                      <w:szCs w:val="24"/>
                    </w:rPr>
                  </w:pPr>
                  <w:r w:rsidRPr="009163CA">
                    <w:rPr>
                      <w:rFonts w:eastAsia="Times New Roman"/>
                      <w:sz w:val="24"/>
                      <w:szCs w:val="24"/>
                    </w:rPr>
                    <w:t>UBND TỈNH KHÁNH HÒA</w:t>
                  </w:r>
                </w:p>
                <w:p w:rsidR="009163CA" w:rsidRPr="009A0A91" w:rsidRDefault="006F1BB3" w:rsidP="009A0A91">
                  <w:pPr>
                    <w:jc w:val="center"/>
                    <w:rPr>
                      <w:rFonts w:eastAsia="Times New Roman"/>
                      <w:sz w:val="24"/>
                      <w:szCs w:val="24"/>
                    </w:rPr>
                  </w:pPr>
                  <w:r>
                    <w:rPr>
                      <w:b/>
                      <w:noProof/>
                      <w:sz w:val="27"/>
                      <w:szCs w:val="27"/>
                    </w:rPr>
                    <mc:AlternateContent>
                      <mc:Choice Requires="wps">
                        <w:drawing>
                          <wp:anchor distT="0" distB="0" distL="114300" distR="114300" simplePos="0" relativeHeight="251662336" behindDoc="0" locked="0" layoutInCell="1" allowOverlap="1" wp14:anchorId="471D930F" wp14:editId="549F8B87">
                            <wp:simplePos x="0" y="0"/>
                            <wp:positionH relativeFrom="column">
                              <wp:posOffset>577215</wp:posOffset>
                            </wp:positionH>
                            <wp:positionV relativeFrom="paragraph">
                              <wp:posOffset>189865</wp:posOffset>
                            </wp:positionV>
                            <wp:extent cx="1209675" cy="0"/>
                            <wp:effectExtent l="0" t="0" r="28575" b="19050"/>
                            <wp:wrapNone/>
                            <wp:docPr id="1761980993" name="Straight Connector 8"/>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3F9112"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45pt,14.95pt" to="140.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tSvQEAAMADAAAOAAAAZHJzL2Uyb0RvYy54bWysU8GO0zAQvSPxD5bvNEkR3TZquoeu4IKg&#10;YuEDvI7dWNgea2ya9O8Zu20WAUIIcXE89rw3854n2/vJWXZSGA34jjeLmjPlJfTGHzv+5fPbV2vO&#10;YhK+Fxa86vhZRX6/e/liO4ZWLWEA2ytkROJjO4aODymFtqqiHJQTcQFBebrUgE4kCvFY9ShGYne2&#10;Wtb1qhoB+4AgVYx0+nC55LvCr7WS6aPWUSVmO069pbJiWZ/yWu22oj2iCIOR1zbEP3ThhPFUdKZ6&#10;EEmwb2h+oXJGIkTQaSHBVaC1kapoIDVN/ZOax0EEVbSQOTHMNsX/Rys/nA7ITE9vd7dqNut6s3nN&#10;mReO3uoxoTDHIbE9eE9OArJ1NmwMsSXc3h/wGsVwwKx+0ujyl3SxqZh8nk1WU2KSDptlvVndveFM&#10;3u6qZ2DAmN4pcCxvOm6Nz/pFK07vY6JilHpLoSA3cilddulsVU62/pPSpCkXK+gyTWpvkZ0EzUH/&#10;tckyiKtkZog21s6g+s+ga26GqTJhfwucs0tF8GkGOuMBf1c1TbdW9SX/pvqiNct+gv5cHqLYQWNS&#10;lF1HOs/hj3GBP/94u+8AAAD//wMAUEsDBBQABgAIAAAAIQAVUHXH3QAAAAgBAAAPAAAAZHJzL2Rv&#10;d25yZXYueG1sTI/BTsMwEETvSPyDtUjcqNMIVU2IU1WVEOKCaAp3N3adtPY6sp00/D2LOMBptTuj&#10;2TfVZnaWTTrE3qOA5SIDprH1qkcj4OPw/LAGFpNEJa1HLeBLR9jUtzeVLJW/4l5PTTKMQjCWUkCX&#10;0lByHttOOxkXftBI2skHJxOtwXAV5JXCneV5lq24kz3Sh04Oetfp9tKMToB9DdOn2ZltHF/2q+b8&#10;fsrfDpMQ93fz9glY0nP6M8MPPqFDTUxHP6KKzAoosoKcAvKCJun5evkI7Ph74HXF/xeovwEAAP//&#10;AwBQSwECLQAUAAYACAAAACEAtoM4kv4AAADhAQAAEwAAAAAAAAAAAAAAAAAAAAAAW0NvbnRlbnRf&#10;VHlwZXNdLnhtbFBLAQItABQABgAIAAAAIQA4/SH/1gAAAJQBAAALAAAAAAAAAAAAAAAAAC8BAABf&#10;cmVscy8ucmVsc1BLAQItABQABgAIAAAAIQBxqntSvQEAAMADAAAOAAAAAAAAAAAAAAAAAC4CAABk&#10;cnMvZTJvRG9jLnhtbFBLAQItABQABgAIAAAAIQAVUHXH3QAAAAgBAAAPAAAAAAAAAAAAAAAAABcE&#10;AABkcnMvZG93bnJldi54bWxQSwUGAAAAAAQABADzAAAAIQUAAAAA&#10;" strokecolor="black [3200]" strokeweight=".5pt">
                            <v:stroke joinstyle="miter"/>
                          </v:line>
                        </w:pict>
                      </mc:Fallback>
                    </mc:AlternateContent>
                  </w:r>
                  <w:r w:rsidR="009163CA" w:rsidRPr="009163CA">
                    <w:rPr>
                      <w:rFonts w:eastAsia="Times New Roman"/>
                      <w:b/>
                      <w:sz w:val="24"/>
                      <w:szCs w:val="24"/>
                    </w:rPr>
                    <w:t xml:space="preserve">SỞ NÔNG NGHIỆP </w:t>
                  </w:r>
                  <w:r w:rsidR="00887144">
                    <w:rPr>
                      <w:rFonts w:eastAsia="Times New Roman"/>
                      <w:b/>
                      <w:sz w:val="24"/>
                      <w:szCs w:val="24"/>
                    </w:rPr>
                    <w:t>VÀ MÔI TRƯỜNG</w:t>
                  </w:r>
                  <w:r w:rsidR="009163CA" w:rsidRPr="009163CA">
                    <w:rPr>
                      <w:rFonts w:eastAsia="Times New Roman"/>
                      <w:b/>
                      <w:sz w:val="24"/>
                      <w:szCs w:val="24"/>
                    </w:rPr>
                    <w:t xml:space="preserve"> </w:t>
                  </w:r>
                </w:p>
              </w:tc>
              <w:tc>
                <w:tcPr>
                  <w:tcW w:w="5670" w:type="dxa"/>
                  <w:hideMark/>
                </w:tcPr>
                <w:p w:rsidR="009163CA" w:rsidRPr="009A0A91" w:rsidRDefault="009163CA" w:rsidP="00651F32">
                  <w:pPr>
                    <w:ind w:left="-217" w:right="-301" w:hanging="284"/>
                    <w:rPr>
                      <w:rFonts w:eastAsia="Times New Roman"/>
                      <w:b/>
                      <w:spacing w:val="-4"/>
                      <w:sz w:val="26"/>
                      <w:szCs w:val="26"/>
                    </w:rPr>
                  </w:pPr>
                  <w:r w:rsidRPr="009A0A91">
                    <w:rPr>
                      <w:rFonts w:eastAsia="Times New Roman"/>
                      <w:b/>
                      <w:spacing w:val="-4"/>
                      <w:sz w:val="26"/>
                      <w:szCs w:val="26"/>
                    </w:rPr>
                    <w:t>CỘ</w:t>
                  </w:r>
                  <w:r w:rsidR="00651F32" w:rsidRPr="009A0A91">
                    <w:rPr>
                      <w:rFonts w:eastAsia="Times New Roman"/>
                      <w:b/>
                      <w:spacing w:val="-4"/>
                      <w:sz w:val="26"/>
                      <w:szCs w:val="26"/>
                    </w:rPr>
                    <w:t>CỘNG</w:t>
                  </w:r>
                  <w:r w:rsidRPr="009A0A91">
                    <w:rPr>
                      <w:rFonts w:eastAsia="Times New Roman"/>
                      <w:b/>
                      <w:spacing w:val="-4"/>
                      <w:sz w:val="26"/>
                      <w:szCs w:val="26"/>
                    </w:rPr>
                    <w:t xml:space="preserve"> HÒA XÃ HỘI CHỦ NGHĨA VIỆT NAM</w:t>
                  </w:r>
                </w:p>
                <w:p w:rsidR="009163CA" w:rsidRPr="00651F32" w:rsidRDefault="009163CA" w:rsidP="009163CA">
                  <w:pPr>
                    <w:rPr>
                      <w:rFonts w:eastAsia="Times New Roman"/>
                      <w:b/>
                      <w:sz w:val="28"/>
                      <w:szCs w:val="28"/>
                    </w:rPr>
                  </w:pPr>
                  <w:r w:rsidRPr="009163CA">
                    <w:rPr>
                      <w:rFonts w:ascii="Calibri" w:eastAsia="Times New Roman" w:hAnsi="Calibri"/>
                      <w:noProof/>
                    </w:rPr>
                    <mc:AlternateContent>
                      <mc:Choice Requires="wps">
                        <w:drawing>
                          <wp:anchor distT="0" distB="0" distL="114300" distR="114300" simplePos="0" relativeHeight="251659264" behindDoc="0" locked="0" layoutInCell="1" allowOverlap="1" wp14:anchorId="723E64C3" wp14:editId="5EAC707E">
                            <wp:simplePos x="0" y="0"/>
                            <wp:positionH relativeFrom="column">
                              <wp:posOffset>634365</wp:posOffset>
                            </wp:positionH>
                            <wp:positionV relativeFrom="paragraph">
                              <wp:posOffset>205740</wp:posOffset>
                            </wp:positionV>
                            <wp:extent cx="2110740" cy="0"/>
                            <wp:effectExtent l="0" t="0" r="228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16025" id="_x0000_t32" coordsize="21600,21600" o:spt="32" o:oned="t" path="m,l21600,21600e" filled="f">
                            <v:path arrowok="t" fillok="f" o:connecttype="none"/>
                            <o:lock v:ext="edit" shapetype="t"/>
                          </v:shapetype>
                          <v:shape id="Straight Arrow Connector 2" o:spid="_x0000_s1026" type="#_x0000_t32" style="position:absolute;margin-left:49.95pt;margin-top:16.2pt;width:16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kEJQIAAEoEAAAOAAAAZHJzL2Uyb0RvYy54bWysVNtu2zAMfR+wfxD0nvgyp02NOkVhJ3vp&#10;1gDpPkCR5FiYLQqSGicY9u+jlAva7WUY5geZMsXDQ/LI9w+HoSd7aZ0CXdFsmlIiNQeh9K6i315W&#10;kzklzjMtWA9aVvQoHX1YfPxwP5pS5tBBL6QlCKJdOZqKdt6bMkkc7+TA3BSM1OhswQ7M49buEmHZ&#10;iOhDn+RpepOMYIWxwKVz+LU5Oeki4ret5P65bZ30pK8ocvNxtXHdhjVZ3LNyZ5npFD/TYP/AYmBK&#10;Y9IrVMM8I69W/QE1KG7BQeunHIYE2lZxGWvAarL0t2o2HTMy1oLNcebaJvf/YPnX/doSJSqaU6LZ&#10;gCPaeMvUrvPk0VoYSQ1aYxvBkjx0azSuxKBar22olx/0xjwB/+6Ihrpjeicj65ejQagsRCTvQsLG&#10;Gcy5Hb+AwDPs1UNs3aG1Q4DEppBDnNDxOiF58ITjxzzL0tsCB8kvvoSVl0Bjnf8sYSDBqKg713Et&#10;IItp2P7J+UCLlZeAkFXDSvV9lEOvyVjRu1k+iwEOeiWCMxxzdrete0v2LAgqPrFG9Lw9ZuFViwjW&#10;SSaWZ9sz1Z9sTN7rgIeFIZ2zdVLMj7v0bjlfzotJkd8sJ0XaNJPHVV1MblbZ7az51NR1k/0M1LKi&#10;7JQQUgd2F/Vmxd+p43yPTrq76vfahuQ9euwXkr28I+k42TDMkyy2II5re5k4CjYePl+ucCPe7tF+&#10;+wtY/AIAAP//AwBQSwMEFAAGAAgAAAAhALgtoo7eAAAACAEAAA8AAABkcnMvZG93bnJldi54bWxM&#10;j8FOwzAQRO9I/IO1SFxQ6zQpVZPGqSokDhxpK/W6jbdJIF5HsdOEfj1GHOA4O6OZt/l2Mq24Uu8a&#10;ywoW8wgEcWl1w5WC4+F1tgbhPLLG1jIp+CIH2+L+LsdM25Hf6br3lQgl7DJUUHvfZVK6siaDbm47&#10;4uBdbG/QB9lXUvc4hnLTyjiKVtJgw2Ghxo5eaio/94NRQG54XkS71FTHt9v4dIpvH2N3UOrxYdpt&#10;QHia/F8YfvADOhSB6WwH1k60CtI0DUkFSbwEEfxlEicgzr8HWeTy/wPFNwAAAP//AwBQSwECLQAU&#10;AAYACAAAACEAtoM4kv4AAADhAQAAEwAAAAAAAAAAAAAAAAAAAAAAW0NvbnRlbnRfVHlwZXNdLnht&#10;bFBLAQItABQABgAIAAAAIQA4/SH/1gAAAJQBAAALAAAAAAAAAAAAAAAAAC8BAABfcmVscy8ucmVs&#10;c1BLAQItABQABgAIAAAAIQDtnNkEJQIAAEoEAAAOAAAAAAAAAAAAAAAAAC4CAABkcnMvZTJvRG9j&#10;LnhtbFBLAQItABQABgAIAAAAIQC4LaKO3gAAAAgBAAAPAAAAAAAAAAAAAAAAAH8EAABkcnMvZG93&#10;bnJldi54bWxQSwUGAAAAAAQABADzAAAAigUAAAAA&#10;"/>
                        </w:pict>
                      </mc:Fallback>
                    </mc:AlternateContent>
                  </w:r>
                  <w:r w:rsidRPr="009163CA">
                    <w:rPr>
                      <w:rFonts w:eastAsia="Times New Roman"/>
                      <w:b/>
                      <w:sz w:val="26"/>
                      <w:szCs w:val="26"/>
                    </w:rPr>
                    <w:t xml:space="preserve">              </w:t>
                  </w:r>
                  <w:r w:rsidRPr="00651F32">
                    <w:rPr>
                      <w:rFonts w:eastAsia="Times New Roman"/>
                      <w:b/>
                      <w:sz w:val="28"/>
                      <w:szCs w:val="28"/>
                    </w:rPr>
                    <w:t>Độc lập – Tự do – Hạnh phúc</w:t>
                  </w:r>
                </w:p>
              </w:tc>
            </w:tr>
            <w:tr w:rsidR="009163CA" w:rsidRPr="009163CA" w:rsidTr="00887144">
              <w:trPr>
                <w:trHeight w:val="345"/>
              </w:trPr>
              <w:tc>
                <w:tcPr>
                  <w:tcW w:w="4456" w:type="dxa"/>
                  <w:hideMark/>
                </w:tcPr>
                <w:p w:rsidR="009163CA" w:rsidRPr="009163CA" w:rsidRDefault="00887144" w:rsidP="00887144">
                  <w:pPr>
                    <w:rPr>
                      <w:rFonts w:eastAsia="Times New Roman"/>
                      <w:sz w:val="26"/>
                      <w:szCs w:val="26"/>
                    </w:rPr>
                  </w:pPr>
                  <w:r>
                    <w:rPr>
                      <w:rFonts w:eastAsia="Times New Roman"/>
                      <w:sz w:val="26"/>
                      <w:szCs w:val="26"/>
                    </w:rPr>
                    <w:t xml:space="preserve">          </w:t>
                  </w:r>
                  <w:r w:rsidR="00434CCE">
                    <w:rPr>
                      <w:rFonts w:eastAsia="Times New Roman"/>
                      <w:sz w:val="26"/>
                      <w:szCs w:val="26"/>
                    </w:rPr>
                    <w:t xml:space="preserve">Số:          </w:t>
                  </w:r>
                  <w:r w:rsidR="00AA476D">
                    <w:rPr>
                      <w:rFonts w:eastAsia="Times New Roman"/>
                      <w:sz w:val="26"/>
                      <w:szCs w:val="26"/>
                    </w:rPr>
                    <w:t xml:space="preserve"> </w:t>
                  </w:r>
                  <w:r>
                    <w:rPr>
                      <w:rFonts w:eastAsia="Times New Roman"/>
                      <w:sz w:val="26"/>
                      <w:szCs w:val="26"/>
                    </w:rPr>
                    <w:t xml:space="preserve"> </w:t>
                  </w:r>
                  <w:r w:rsidR="006E0E3A">
                    <w:rPr>
                      <w:rFonts w:eastAsia="Times New Roman"/>
                      <w:sz w:val="26"/>
                      <w:szCs w:val="26"/>
                    </w:rPr>
                    <w:t>/TTr-SNNMT</w:t>
                  </w:r>
                </w:p>
              </w:tc>
              <w:tc>
                <w:tcPr>
                  <w:tcW w:w="5670" w:type="dxa"/>
                  <w:hideMark/>
                </w:tcPr>
                <w:p w:rsidR="009163CA" w:rsidRPr="00547F48" w:rsidRDefault="009163CA" w:rsidP="00547F48">
                  <w:pPr>
                    <w:jc w:val="center"/>
                    <w:rPr>
                      <w:rFonts w:eastAsia="Times New Roman"/>
                      <w:i/>
                      <w:sz w:val="26"/>
                      <w:szCs w:val="26"/>
                    </w:rPr>
                  </w:pPr>
                  <w:r w:rsidRPr="00547F48">
                    <w:rPr>
                      <w:rFonts w:eastAsia="Times New Roman"/>
                      <w:i/>
                      <w:sz w:val="26"/>
                      <w:szCs w:val="26"/>
                    </w:rPr>
                    <w:t xml:space="preserve">Khánh Hòa, ngày        tháng </w:t>
                  </w:r>
                  <w:r w:rsidR="009D735F">
                    <w:rPr>
                      <w:rFonts w:eastAsia="Times New Roman"/>
                      <w:i/>
                      <w:sz w:val="26"/>
                      <w:szCs w:val="26"/>
                    </w:rPr>
                    <w:t xml:space="preserve">    </w:t>
                  </w:r>
                  <w:r w:rsidR="00434CCE" w:rsidRPr="00547F48">
                    <w:rPr>
                      <w:rFonts w:eastAsia="Times New Roman"/>
                      <w:i/>
                      <w:sz w:val="26"/>
                      <w:szCs w:val="26"/>
                    </w:rPr>
                    <w:t>năm 2025</w:t>
                  </w:r>
                </w:p>
              </w:tc>
            </w:tr>
            <w:tr w:rsidR="009163CA" w:rsidRPr="009163CA" w:rsidTr="003A68E6">
              <w:trPr>
                <w:trHeight w:val="313"/>
              </w:trPr>
              <w:tc>
                <w:tcPr>
                  <w:tcW w:w="4456" w:type="dxa"/>
                  <w:hideMark/>
                </w:tcPr>
                <w:p w:rsidR="009163CA" w:rsidRPr="009163CA" w:rsidRDefault="00887144" w:rsidP="003A68E6">
                  <w:pPr>
                    <w:tabs>
                      <w:tab w:val="left" w:pos="990"/>
                    </w:tabs>
                    <w:jc w:val="both"/>
                    <w:rPr>
                      <w:rFonts w:eastAsia="Times New Roman"/>
                      <w:sz w:val="24"/>
                      <w:szCs w:val="24"/>
                    </w:rPr>
                  </w:pPr>
                  <w:r>
                    <w:rPr>
                      <w:rFonts w:eastAsia="Times New Roman"/>
                      <w:sz w:val="24"/>
                      <w:szCs w:val="24"/>
                    </w:rPr>
                    <w:t xml:space="preserve">   </w:t>
                  </w:r>
                </w:p>
              </w:tc>
              <w:tc>
                <w:tcPr>
                  <w:tcW w:w="5670" w:type="dxa"/>
                </w:tcPr>
                <w:p w:rsidR="009163CA" w:rsidRPr="009163CA" w:rsidRDefault="009163CA" w:rsidP="009163CA">
                  <w:pPr>
                    <w:rPr>
                      <w:rFonts w:eastAsia="Times New Roman"/>
                      <w:sz w:val="24"/>
                      <w:szCs w:val="24"/>
                    </w:rPr>
                  </w:pPr>
                </w:p>
              </w:tc>
            </w:tr>
          </w:tbl>
          <w:p w:rsidR="009163CA" w:rsidRPr="009163CA" w:rsidRDefault="009163CA" w:rsidP="009163CA">
            <w:pPr>
              <w:keepNext/>
              <w:spacing w:after="0" w:line="240" w:lineRule="auto"/>
              <w:jc w:val="center"/>
              <w:outlineLvl w:val="1"/>
              <w:rPr>
                <w:rFonts w:ascii="Times New Roman" w:eastAsia="Times New Roman" w:hAnsi="Times New Roman" w:cs="Times New Roman"/>
                <w:b/>
                <w:bCs/>
                <w:color w:val="000000"/>
                <w:sz w:val="24"/>
                <w:szCs w:val="24"/>
                <w:lang w:val="pt-BR"/>
              </w:rPr>
            </w:pPr>
          </w:p>
        </w:tc>
        <w:tc>
          <w:tcPr>
            <w:tcW w:w="236" w:type="dxa"/>
          </w:tcPr>
          <w:p w:rsidR="009163CA" w:rsidRPr="009163CA" w:rsidRDefault="009163CA" w:rsidP="009163CA">
            <w:pPr>
              <w:spacing w:after="0" w:line="240" w:lineRule="auto"/>
              <w:jc w:val="both"/>
              <w:rPr>
                <w:rFonts w:ascii="Times New Roman" w:eastAsia="Times New Roman" w:hAnsi="Times New Roman" w:cs="Times New Roman"/>
                <w:sz w:val="26"/>
                <w:szCs w:val="26"/>
              </w:rPr>
            </w:pPr>
          </w:p>
        </w:tc>
      </w:tr>
      <w:tr w:rsidR="009163CA" w:rsidRPr="009163CA" w:rsidTr="00666385">
        <w:tc>
          <w:tcPr>
            <w:tcW w:w="10388" w:type="dxa"/>
          </w:tcPr>
          <w:p w:rsidR="009163CA" w:rsidRPr="009163CA" w:rsidRDefault="00912136" w:rsidP="009163CA">
            <w:pPr>
              <w:spacing w:after="0" w:line="240" w:lineRule="auto"/>
              <w:jc w:val="both"/>
              <w:rPr>
                <w:rFonts w:ascii="Times New Roman" w:eastAsia="Times New Roman" w:hAnsi="Times New Roman" w:cs="Times New Roman"/>
                <w:color w:val="000000"/>
                <w:sz w:val="24"/>
                <w:szCs w:val="24"/>
                <w:lang w:val="pt-BR"/>
              </w:rPr>
            </w:pPr>
            <w:r w:rsidRPr="005B00CA">
              <w:rPr>
                <w:b/>
                <w:i/>
                <w:iCs/>
                <w:noProof/>
                <w:color w:val="000000"/>
                <w:sz w:val="28"/>
                <w:szCs w:val="28"/>
              </w:rPr>
              <mc:AlternateContent>
                <mc:Choice Requires="wps">
                  <w:drawing>
                    <wp:anchor distT="0" distB="0" distL="114300" distR="114300" simplePos="0" relativeHeight="251664384" behindDoc="0" locked="0" layoutInCell="1" allowOverlap="1" wp14:anchorId="7FCA5B77" wp14:editId="1123E543">
                      <wp:simplePos x="0" y="0"/>
                      <wp:positionH relativeFrom="margin">
                        <wp:posOffset>-3810</wp:posOffset>
                      </wp:positionH>
                      <wp:positionV relativeFrom="paragraph">
                        <wp:posOffset>5080</wp:posOffset>
                      </wp:positionV>
                      <wp:extent cx="1189355" cy="295275"/>
                      <wp:effectExtent l="0" t="0" r="10795" b="285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295275"/>
                              </a:xfrm>
                              <a:prstGeom prst="rect">
                                <a:avLst/>
                              </a:prstGeom>
                              <a:solidFill>
                                <a:srgbClr val="FFFFFF"/>
                              </a:solidFill>
                              <a:ln w="9525">
                                <a:solidFill>
                                  <a:srgbClr val="000000"/>
                                </a:solidFill>
                                <a:miter lim="800000"/>
                                <a:headEnd/>
                                <a:tailEnd/>
                              </a:ln>
                            </wps:spPr>
                            <wps:txbx>
                              <w:txbxContent>
                                <w:p w:rsidR="00912136" w:rsidRPr="00912136" w:rsidRDefault="00912136" w:rsidP="00912136">
                                  <w:pPr>
                                    <w:ind w:hanging="2"/>
                                    <w:jc w:val="center"/>
                                    <w:rPr>
                                      <w:rFonts w:ascii="Times New Roman" w:hAnsi="Times New Roman" w:cs="Times New Roman"/>
                                      <w:b/>
                                      <w:sz w:val="28"/>
                                      <w:szCs w:val="28"/>
                                    </w:rPr>
                                  </w:pPr>
                                  <w:r w:rsidRPr="00912136">
                                    <w:rPr>
                                      <w:rFonts w:ascii="Times New Roman" w:hAnsi="Times New Roman" w:cs="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A5B77" id="Rectangle 8" o:spid="_x0000_s1026" style="position:absolute;left:0;text-align:left;margin-left:-.3pt;margin-top:.4pt;width:93.6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W7JAIAAEcEAAAOAAAAZHJzL2Uyb0RvYy54bWysU9uO0zAQfUfiHyy/0zSlYduo6WrVpQhp&#10;gRULH+A4TmLhG2O36fL1jJ1s6QJPCD9YHs/4+MyZmc31SStyFOClNRXNZ3NKhOG2kaar6Ncv+1cr&#10;SnxgpmHKGlHRR+Hp9fbli83gSrGwvVWNAIIgxpeDq2gfgiuzzPNeaOZn1gmDztaCZgFN6LIG2IDo&#10;WmWL+fxNNlhoHFguvMfb29FJtwm/bQUPn9rWi0BURZFbSDukvY57tt2wsgPmesknGuwfWGgmDX56&#10;hrplgZEDyD+gtORgvW3DjFud2baVXKQcMJt8/ls2Dz1zIuWC4nh3lsn/P1j+8XgPRDZYO0oM01ii&#10;zygaM50SZBXlGZwvMerB3UNM0Ls7y795YuyuxyhxA2CHXrAGSeUxPnv2IBoen5J6+GAbRGeHYJNS&#10;pxZ0BEQNyCkV5PFcEHEKhONlnq/Wr4uCEo6+xbpYXBXpC1Y+vXbgwzthNYmHigJyT+jseOdDZMPK&#10;p5DE3irZ7KVSyYCu3ikgR4bNsU9rQveXYcqQoaL4eZGQn/n8JcQ8rb9BaBmwy5XUFV2dg1gZZXtr&#10;mtSDgUk1npGyMpOOUbqxBOFUn6Zq1LZ5REXBjt2M04eH3sIPSgbs5Ir67wcGghL13mBV1vlyGVs/&#10;GcviaoEGXHrqSw8zHKEqGigZj7swjsvBgex6/ClPMhh7g5VsZRI5VnlkNfHGbk3aT5MVx+HSTlG/&#10;5n/7EwAA//8DAFBLAwQUAAYACAAAACEAI10+1dsAAAAFAQAADwAAAGRycy9kb3ducmV2LnhtbEzO&#10;QU+DQBAF4LuJ/2EzJt7axdbQShkao6mJx5ZevA0wBZSdJezSor/e7UmPk/fy5ku3k+nUmQfXWkF4&#10;mEegWEpbtVIjHPPdbA3KeZKKOiuM8M0OttntTUpJZS+y5/PB1yqMiEsIofG+T7R2ZcOG3Nz2LCE7&#10;2cGQD+dQ62qgSxg3nV5EUawNtRI+NNTzS8Pl12E0CEW7ONLPPn+LzNNu6d+n/HP8eEW8v5ueN6A8&#10;T/6vDFd+oEMWTIUdpXKqQ5jFoYgQ+NdwHa9AFQiPqyXoLNX/9dkvAAAA//8DAFBLAQItABQABgAI&#10;AAAAIQC2gziS/gAAAOEBAAATAAAAAAAAAAAAAAAAAAAAAABbQ29udGVudF9UeXBlc10ueG1sUEsB&#10;Ai0AFAAGAAgAAAAhADj9If/WAAAAlAEAAAsAAAAAAAAAAAAAAAAALwEAAF9yZWxzLy5yZWxzUEsB&#10;Ai0AFAAGAAgAAAAhAEIgFbskAgAARwQAAA4AAAAAAAAAAAAAAAAALgIAAGRycy9lMm9Eb2MueG1s&#10;UEsBAi0AFAAGAAgAAAAhACNdPtXbAAAABQEAAA8AAAAAAAAAAAAAAAAAfgQAAGRycy9kb3ducmV2&#10;LnhtbFBLBQYAAAAABAAEAPMAAACGBQAAAAA=&#10;">
                      <v:textbox>
                        <w:txbxContent>
                          <w:p w:rsidR="00912136" w:rsidRPr="00912136" w:rsidRDefault="00912136" w:rsidP="00912136">
                            <w:pPr>
                              <w:ind w:hanging="2"/>
                              <w:jc w:val="center"/>
                              <w:rPr>
                                <w:rFonts w:ascii="Times New Roman" w:hAnsi="Times New Roman" w:cs="Times New Roman"/>
                                <w:b/>
                                <w:sz w:val="28"/>
                                <w:szCs w:val="28"/>
                              </w:rPr>
                            </w:pPr>
                            <w:r w:rsidRPr="00912136">
                              <w:rPr>
                                <w:rFonts w:ascii="Times New Roman" w:hAnsi="Times New Roman" w:cs="Times New Roman"/>
                                <w:b/>
                                <w:sz w:val="28"/>
                                <w:szCs w:val="28"/>
                              </w:rPr>
                              <w:t>DỰ THẢO</w:t>
                            </w:r>
                          </w:p>
                        </w:txbxContent>
                      </v:textbox>
                      <w10:wrap anchorx="margin"/>
                    </v:rect>
                  </w:pict>
                </mc:Fallback>
              </mc:AlternateContent>
            </w:r>
          </w:p>
        </w:tc>
        <w:tc>
          <w:tcPr>
            <w:tcW w:w="236" w:type="dxa"/>
          </w:tcPr>
          <w:p w:rsidR="009163CA" w:rsidRPr="009163CA" w:rsidRDefault="009163CA" w:rsidP="009163CA">
            <w:pPr>
              <w:keepNext/>
              <w:spacing w:after="0" w:line="240" w:lineRule="auto"/>
              <w:ind w:left="-108"/>
              <w:jc w:val="center"/>
              <w:outlineLvl w:val="1"/>
              <w:rPr>
                <w:rFonts w:ascii="Times New Roman" w:eastAsia="Times New Roman" w:hAnsi="Times New Roman" w:cs="Times New Roman"/>
                <w:b/>
                <w:bCs/>
                <w:color w:val="000000"/>
                <w:sz w:val="26"/>
                <w:szCs w:val="26"/>
                <w:highlight w:val="yellow"/>
                <w:lang w:val="pt-BR"/>
              </w:rPr>
            </w:pPr>
          </w:p>
        </w:tc>
      </w:tr>
    </w:tbl>
    <w:p w:rsidR="006E0E3A" w:rsidRPr="006E0E3A" w:rsidRDefault="006E0E3A" w:rsidP="006E0E3A">
      <w:pPr>
        <w:spacing w:after="0" w:line="240" w:lineRule="auto"/>
        <w:ind w:left="216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 xml:space="preserve">                        </w:t>
      </w:r>
      <w:r w:rsidRPr="006E0E3A">
        <w:rPr>
          <w:rFonts w:ascii="Times New Roman" w:eastAsia="Times New Roman" w:hAnsi="Times New Roman" w:cs="Times New Roman"/>
          <w:b/>
          <w:color w:val="000000"/>
          <w:sz w:val="28"/>
          <w:szCs w:val="28"/>
          <w:lang w:val="nl-NL"/>
        </w:rPr>
        <w:t>TỜ TRÌNH</w:t>
      </w:r>
    </w:p>
    <w:p w:rsidR="009163CA" w:rsidRPr="006E0E3A" w:rsidRDefault="006E0E3A" w:rsidP="006E0E3A">
      <w:pPr>
        <w:spacing w:after="0" w:line="240" w:lineRule="auto"/>
        <w:ind w:firstLine="567"/>
        <w:jc w:val="center"/>
        <w:rPr>
          <w:rFonts w:ascii="Times New Roman" w:eastAsia="Times New Roman" w:hAnsi="Times New Roman" w:cs="Times New Roman"/>
          <w:b/>
          <w:color w:val="000000"/>
          <w:sz w:val="28"/>
          <w:szCs w:val="28"/>
          <w:lang w:val="nl-NL"/>
        </w:rPr>
      </w:pPr>
      <w:r w:rsidRPr="006E0E3A">
        <w:rPr>
          <w:rFonts w:ascii="Times New Roman" w:eastAsia="Times New Roman" w:hAnsi="Times New Roman" w:cs="Times New Roman"/>
          <w:b/>
          <w:color w:val="000000"/>
          <w:sz w:val="28"/>
          <w:szCs w:val="28"/>
          <w:lang w:val="nl-NL"/>
        </w:rPr>
        <w:t>Đề nghị UBND tỉnh ban hành Quyết định quy định diện tích, vị trí, mục đích sử dụng của công trình phục vụ trực tiếp sản xuất nông nghiệp trên đất trồng lúa trên địa bàn</w:t>
      </w:r>
      <w:r w:rsidR="00EF298C" w:rsidRPr="006E0E3A">
        <w:rPr>
          <w:rFonts w:ascii="Times New Roman" w:eastAsia="Times New Roman" w:hAnsi="Times New Roman" w:cs="Times New Roman"/>
          <w:b/>
          <w:color w:val="000000"/>
          <w:sz w:val="28"/>
          <w:szCs w:val="28"/>
          <w:lang w:val="nl-NL"/>
        </w:rPr>
        <w:t xml:space="preserve"> tỉnh Khánh Hoà</w:t>
      </w:r>
    </w:p>
    <w:p w:rsidR="007A2CB6" w:rsidRDefault="009163CA" w:rsidP="00EF298C">
      <w:pPr>
        <w:spacing w:after="0" w:line="240" w:lineRule="auto"/>
        <w:ind w:firstLine="567"/>
        <w:jc w:val="both"/>
        <w:rPr>
          <w:rFonts w:ascii="Times New Roman" w:eastAsia="Times New Roman" w:hAnsi="Times New Roman" w:cs="Times New Roman"/>
          <w:color w:val="000000"/>
          <w:sz w:val="28"/>
          <w:szCs w:val="28"/>
          <w:lang w:val="nl-NL"/>
        </w:rPr>
      </w:pPr>
      <w:r w:rsidRPr="009163CA">
        <w:rPr>
          <w:rFonts w:ascii="Times New Roman" w:eastAsia="Times New Roman" w:hAnsi="Times New Roman" w:cs="Times New Roman"/>
          <w:color w:val="000000"/>
          <w:sz w:val="28"/>
          <w:szCs w:val="28"/>
          <w:lang w:val="nl-NL"/>
        </w:rPr>
        <w:tab/>
      </w:r>
      <w:r w:rsidRPr="009163CA">
        <w:rPr>
          <w:rFonts w:ascii="Times New Roman" w:eastAsia="Times New Roman" w:hAnsi="Times New Roman" w:cs="Times New Roman"/>
          <w:color w:val="000000"/>
          <w:sz w:val="28"/>
          <w:szCs w:val="28"/>
          <w:lang w:val="nl-NL"/>
        </w:rPr>
        <w:tab/>
      </w:r>
    </w:p>
    <w:p w:rsidR="00753DFE" w:rsidRDefault="00753DFE" w:rsidP="00EF298C">
      <w:pPr>
        <w:spacing w:after="0" w:line="240" w:lineRule="auto"/>
        <w:ind w:firstLine="567"/>
        <w:jc w:val="both"/>
        <w:rPr>
          <w:rFonts w:ascii="Times New Roman" w:eastAsia="Times New Roman" w:hAnsi="Times New Roman" w:cs="Times New Roman"/>
          <w:color w:val="000000"/>
          <w:sz w:val="28"/>
          <w:szCs w:val="28"/>
          <w:lang w:val="nl-NL"/>
        </w:rPr>
      </w:pPr>
    </w:p>
    <w:p w:rsidR="009163CA" w:rsidRDefault="009163CA" w:rsidP="00EF298C">
      <w:pPr>
        <w:spacing w:after="0" w:line="240" w:lineRule="auto"/>
        <w:ind w:firstLine="567"/>
        <w:jc w:val="both"/>
        <w:rPr>
          <w:rFonts w:ascii="Times New Roman" w:eastAsia="Times New Roman" w:hAnsi="Times New Roman" w:cs="Times New Roman"/>
          <w:color w:val="000000"/>
          <w:sz w:val="28"/>
          <w:szCs w:val="28"/>
          <w:lang w:val="nl-NL"/>
        </w:rPr>
      </w:pPr>
      <w:r w:rsidRPr="009163CA">
        <w:rPr>
          <w:rFonts w:ascii="Times New Roman" w:eastAsia="Times New Roman" w:hAnsi="Times New Roman" w:cs="Times New Roman"/>
          <w:color w:val="000000"/>
          <w:sz w:val="28"/>
          <w:szCs w:val="28"/>
          <w:lang w:val="nl-NL"/>
        </w:rPr>
        <w:tab/>
      </w:r>
      <w:r w:rsidRPr="009163CA">
        <w:rPr>
          <w:rFonts w:ascii="Times New Roman" w:eastAsia="Times New Roman" w:hAnsi="Times New Roman" w:cs="Times New Roman"/>
          <w:color w:val="000000"/>
          <w:sz w:val="28"/>
          <w:szCs w:val="28"/>
          <w:lang w:val="nl-NL"/>
        </w:rPr>
        <w:tab/>
      </w:r>
      <w:r w:rsidR="00E871C8">
        <w:rPr>
          <w:rFonts w:ascii="Times New Roman" w:eastAsia="Times New Roman" w:hAnsi="Times New Roman" w:cs="Times New Roman"/>
          <w:color w:val="000000"/>
          <w:sz w:val="28"/>
          <w:szCs w:val="28"/>
          <w:lang w:val="nl-NL"/>
        </w:rPr>
        <w:tab/>
      </w:r>
      <w:r w:rsidR="006E0E3A">
        <w:rPr>
          <w:rFonts w:ascii="Times New Roman" w:eastAsia="Times New Roman" w:hAnsi="Times New Roman" w:cs="Times New Roman"/>
          <w:color w:val="000000"/>
          <w:sz w:val="28"/>
          <w:szCs w:val="28"/>
          <w:lang w:val="nl-NL"/>
        </w:rPr>
        <w:t>Kính gửi: Ủy ban nhân dân tỉnh Khánh Hòa</w:t>
      </w:r>
    </w:p>
    <w:p w:rsidR="006707E5" w:rsidRDefault="006707E5" w:rsidP="00E871C8">
      <w:pPr>
        <w:spacing w:after="0" w:line="240" w:lineRule="auto"/>
        <w:jc w:val="both"/>
        <w:rPr>
          <w:rFonts w:ascii="Times New Roman" w:eastAsia="Times New Roman" w:hAnsi="Times New Roman" w:cs="Times New Roman"/>
          <w:color w:val="000000"/>
          <w:sz w:val="28"/>
          <w:szCs w:val="28"/>
          <w:lang w:val="nl-NL"/>
        </w:rPr>
      </w:pPr>
    </w:p>
    <w:p w:rsidR="006E0E3A" w:rsidRPr="006707E5" w:rsidRDefault="006E0E3A" w:rsidP="00990623">
      <w:pPr>
        <w:spacing w:before="120" w:after="120" w:line="360" w:lineRule="atLeast"/>
        <w:ind w:firstLine="720"/>
        <w:jc w:val="both"/>
        <w:rPr>
          <w:rFonts w:ascii="Times New Roman" w:eastAsia="Times New Roman" w:hAnsi="Times New Roman" w:cs="Times New Roman"/>
          <w:color w:val="000000"/>
          <w:sz w:val="28"/>
          <w:szCs w:val="28"/>
          <w:lang w:val="nl-NL"/>
        </w:rPr>
      </w:pPr>
      <w:r w:rsidRPr="006707E5">
        <w:rPr>
          <w:rFonts w:ascii="Times New Roman" w:eastAsia="Times New Roman" w:hAnsi="Times New Roman" w:cs="Times New Roman"/>
          <w:color w:val="000000"/>
          <w:sz w:val="28"/>
          <w:szCs w:val="28"/>
          <w:lang w:val="nl-NL"/>
        </w:rPr>
        <w:t>Thực hiện quy định của Luật ban hành văn bản Quy phạm pháp luật, Sở Nông nghiệp và Môi trường kính trình Ủy ban nhân dân tỉnh dự thảo Quyết định quy định diện tích, vị trí, mục đích sử dụng của công trình phục vụ trực tiếp sản xuất nông nghiệp trên đất trồng lúa trên địa bàn tỉnh Khánh Hoà, như sau:</w:t>
      </w:r>
    </w:p>
    <w:p w:rsidR="006E0E3A" w:rsidRPr="006707E5" w:rsidRDefault="006E0E3A" w:rsidP="00990623">
      <w:pPr>
        <w:pStyle w:val="ListParagraph"/>
        <w:numPr>
          <w:ilvl w:val="0"/>
          <w:numId w:val="3"/>
        </w:numPr>
        <w:spacing w:before="120" w:after="120" w:line="360" w:lineRule="atLeast"/>
        <w:ind w:hanging="218"/>
        <w:jc w:val="both"/>
        <w:rPr>
          <w:rFonts w:ascii="Times New Roman" w:eastAsia="Times New Roman" w:hAnsi="Times New Roman" w:cs="Times New Roman"/>
          <w:b/>
          <w:color w:val="000000"/>
          <w:sz w:val="28"/>
          <w:szCs w:val="28"/>
          <w:lang w:val="nl-NL"/>
        </w:rPr>
      </w:pPr>
      <w:r w:rsidRPr="006707E5">
        <w:rPr>
          <w:rFonts w:ascii="Times New Roman" w:eastAsia="Times New Roman" w:hAnsi="Times New Roman" w:cs="Times New Roman"/>
          <w:b/>
          <w:color w:val="000000"/>
          <w:sz w:val="28"/>
          <w:szCs w:val="28"/>
          <w:lang w:val="nl-NL"/>
        </w:rPr>
        <w:t>SỰ CẦN THIẾT BAN HÀNH QUYẾT ĐỊNH</w:t>
      </w:r>
    </w:p>
    <w:p w:rsidR="00EF298C" w:rsidRPr="006707E5" w:rsidRDefault="00CB4625" w:rsidP="006707E5">
      <w:pPr>
        <w:spacing w:before="120" w:after="120" w:line="360" w:lineRule="atLeast"/>
        <w:ind w:firstLine="567"/>
        <w:jc w:val="both"/>
        <w:rPr>
          <w:rFonts w:ascii="Times New Roman" w:eastAsia="Times New Roman" w:hAnsi="Times New Roman" w:cs="Times New Roman"/>
          <w:spacing w:val="-6"/>
          <w:sz w:val="28"/>
          <w:szCs w:val="28"/>
          <w:lang w:val="nl-NL"/>
        </w:rPr>
      </w:pPr>
      <w:r w:rsidRPr="006707E5">
        <w:rPr>
          <w:rFonts w:ascii="Times New Roman" w:eastAsia="Times New Roman" w:hAnsi="Times New Roman" w:cs="Times New Roman"/>
          <w:color w:val="000000"/>
          <w:sz w:val="28"/>
          <w:szCs w:val="28"/>
          <w:lang w:val="nl-NL"/>
        </w:rPr>
        <w:t xml:space="preserve"> </w:t>
      </w:r>
      <w:r w:rsidR="00990623">
        <w:rPr>
          <w:rFonts w:ascii="Times New Roman" w:eastAsia="Times New Roman" w:hAnsi="Times New Roman" w:cs="Times New Roman"/>
          <w:color w:val="000000"/>
          <w:sz w:val="28"/>
          <w:szCs w:val="28"/>
          <w:lang w:val="nl-NL"/>
        </w:rPr>
        <w:t xml:space="preserve"> </w:t>
      </w:r>
      <w:r w:rsidR="006E0E3A" w:rsidRPr="006707E5">
        <w:rPr>
          <w:rFonts w:ascii="Times New Roman" w:eastAsia="Times New Roman" w:hAnsi="Times New Roman" w:cs="Times New Roman"/>
          <w:b/>
          <w:spacing w:val="-6"/>
          <w:sz w:val="28"/>
          <w:szCs w:val="28"/>
          <w:lang w:val="nl-NL"/>
        </w:rPr>
        <w:t>1</w:t>
      </w:r>
      <w:r w:rsidR="00EF298C" w:rsidRPr="006707E5">
        <w:rPr>
          <w:rFonts w:ascii="Times New Roman" w:eastAsia="Times New Roman" w:hAnsi="Times New Roman" w:cs="Times New Roman"/>
          <w:b/>
          <w:color w:val="212529"/>
          <w:sz w:val="28"/>
          <w:szCs w:val="28"/>
          <w:lang w:val="nl-NL"/>
        </w:rPr>
        <w:t>. Cơ sở pháp lý</w:t>
      </w:r>
    </w:p>
    <w:p w:rsidR="007B3B62" w:rsidRPr="006707E5" w:rsidRDefault="007B3B62" w:rsidP="006707E5">
      <w:pPr>
        <w:pStyle w:val="NormalWeb"/>
        <w:shd w:val="clear" w:color="auto" w:fill="FFFFFF"/>
        <w:spacing w:before="120" w:after="120" w:line="360" w:lineRule="atLeast"/>
        <w:ind w:firstLine="709"/>
        <w:jc w:val="both"/>
        <w:rPr>
          <w:rFonts w:eastAsia="Times New Roman"/>
          <w:color w:val="000000"/>
          <w:sz w:val="28"/>
          <w:szCs w:val="28"/>
          <w:lang w:val="x-none" w:eastAsia="x-none"/>
        </w:rPr>
      </w:pPr>
      <w:r w:rsidRPr="006707E5">
        <w:rPr>
          <w:rFonts w:eastAsia="Times New Roman"/>
          <w:iCs/>
          <w:color w:val="000000"/>
          <w:sz w:val="28"/>
          <w:szCs w:val="28"/>
          <w:lang w:val="nl-NL" w:eastAsia="x-none"/>
        </w:rPr>
        <w:t xml:space="preserve">- </w:t>
      </w:r>
      <w:r w:rsidR="006F3569">
        <w:rPr>
          <w:rFonts w:eastAsia="Times New Roman"/>
          <w:iCs/>
          <w:color w:val="000000"/>
          <w:sz w:val="28"/>
          <w:szCs w:val="28"/>
          <w:lang w:val="x-none" w:eastAsia="x-none"/>
        </w:rPr>
        <w:t xml:space="preserve">Luật </w:t>
      </w:r>
      <w:r w:rsidR="006F3569">
        <w:rPr>
          <w:rFonts w:eastAsia="Times New Roman"/>
          <w:iCs/>
          <w:color w:val="000000"/>
          <w:sz w:val="28"/>
          <w:szCs w:val="28"/>
          <w:lang w:eastAsia="x-none"/>
        </w:rPr>
        <w:t>T</w:t>
      </w:r>
      <w:r w:rsidRPr="006707E5">
        <w:rPr>
          <w:rFonts w:eastAsia="Times New Roman"/>
          <w:iCs/>
          <w:color w:val="000000"/>
          <w:sz w:val="28"/>
          <w:szCs w:val="28"/>
          <w:lang w:val="x-none" w:eastAsia="x-none"/>
        </w:rPr>
        <w:t>ổ chức chính q</w:t>
      </w:r>
      <w:r w:rsidR="007005B7" w:rsidRPr="006707E5">
        <w:rPr>
          <w:rFonts w:eastAsia="Times New Roman"/>
          <w:iCs/>
          <w:color w:val="000000"/>
          <w:sz w:val="28"/>
          <w:szCs w:val="28"/>
          <w:lang w:val="x-none" w:eastAsia="x-none"/>
        </w:rPr>
        <w:t>uyền địa phương ngày 19 tháng 02 năm 202</w:t>
      </w:r>
      <w:r w:rsidRPr="006707E5">
        <w:rPr>
          <w:rFonts w:eastAsia="Times New Roman"/>
          <w:iCs/>
          <w:color w:val="000000"/>
          <w:sz w:val="28"/>
          <w:szCs w:val="28"/>
          <w:lang w:val="x-none" w:eastAsia="x-none"/>
        </w:rPr>
        <w:t>5;</w:t>
      </w:r>
    </w:p>
    <w:p w:rsidR="007B3B62" w:rsidRPr="006707E5" w:rsidRDefault="007B3B62" w:rsidP="006707E5">
      <w:pPr>
        <w:shd w:val="clear" w:color="auto" w:fill="FFFFFF"/>
        <w:spacing w:before="120" w:after="120" w:line="360" w:lineRule="atLeast"/>
        <w:ind w:firstLine="709"/>
        <w:jc w:val="both"/>
        <w:rPr>
          <w:rFonts w:ascii="Times New Roman" w:eastAsia="Times New Roman" w:hAnsi="Times New Roman" w:cs="Times New Roman"/>
          <w:color w:val="000000"/>
          <w:sz w:val="28"/>
          <w:szCs w:val="28"/>
          <w:lang w:val="x-none" w:eastAsia="x-none"/>
        </w:rPr>
      </w:pPr>
      <w:r w:rsidRPr="006707E5">
        <w:rPr>
          <w:rFonts w:ascii="Times New Roman" w:eastAsia="Times New Roman" w:hAnsi="Times New Roman" w:cs="Times New Roman"/>
          <w:iCs/>
          <w:color w:val="000000"/>
          <w:sz w:val="28"/>
          <w:szCs w:val="28"/>
          <w:lang w:eastAsia="x-none"/>
        </w:rPr>
        <w:t>-</w:t>
      </w:r>
      <w:r w:rsidR="006F3569">
        <w:rPr>
          <w:rFonts w:ascii="Times New Roman" w:eastAsia="Times New Roman" w:hAnsi="Times New Roman" w:cs="Times New Roman"/>
          <w:iCs/>
          <w:color w:val="000000"/>
          <w:sz w:val="28"/>
          <w:szCs w:val="28"/>
          <w:lang w:val="x-none" w:eastAsia="x-none"/>
        </w:rPr>
        <w:t xml:space="preserve"> Luật </w:t>
      </w:r>
      <w:r w:rsidR="006F3569">
        <w:rPr>
          <w:rFonts w:ascii="Times New Roman" w:eastAsia="Times New Roman" w:hAnsi="Times New Roman" w:cs="Times New Roman"/>
          <w:iCs/>
          <w:color w:val="000000"/>
          <w:sz w:val="28"/>
          <w:szCs w:val="28"/>
          <w:lang w:eastAsia="x-none"/>
        </w:rPr>
        <w:t>B</w:t>
      </w:r>
      <w:r w:rsidRPr="006707E5">
        <w:rPr>
          <w:rFonts w:ascii="Times New Roman" w:eastAsia="Times New Roman" w:hAnsi="Times New Roman" w:cs="Times New Roman"/>
          <w:iCs/>
          <w:color w:val="000000"/>
          <w:sz w:val="28"/>
          <w:szCs w:val="28"/>
          <w:lang w:val="x-none" w:eastAsia="x-none"/>
        </w:rPr>
        <w:t>an hành vă</w:t>
      </w:r>
      <w:r w:rsidR="006F3569">
        <w:rPr>
          <w:rFonts w:ascii="Times New Roman" w:eastAsia="Times New Roman" w:hAnsi="Times New Roman" w:cs="Times New Roman"/>
          <w:iCs/>
          <w:color w:val="000000"/>
          <w:sz w:val="28"/>
          <w:szCs w:val="28"/>
          <w:lang w:val="x-none" w:eastAsia="x-none"/>
        </w:rPr>
        <w:t>n bản quy phạm pháp luật ngày 19 tháng 02 năm 202</w:t>
      </w:r>
      <w:r w:rsidRPr="006707E5">
        <w:rPr>
          <w:rFonts w:ascii="Times New Roman" w:eastAsia="Times New Roman" w:hAnsi="Times New Roman" w:cs="Times New Roman"/>
          <w:iCs/>
          <w:color w:val="000000"/>
          <w:sz w:val="28"/>
          <w:szCs w:val="28"/>
          <w:lang w:val="x-none" w:eastAsia="x-none"/>
        </w:rPr>
        <w:t>5;</w:t>
      </w:r>
    </w:p>
    <w:p w:rsidR="00EF298C" w:rsidRPr="006707E5" w:rsidRDefault="00EF298C" w:rsidP="006707E5">
      <w:pPr>
        <w:spacing w:before="120" w:after="120" w:line="360" w:lineRule="atLeast"/>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tab/>
        <w:t>- Luật Đất đai ngày</w:t>
      </w:r>
      <w:r w:rsidR="004B7751" w:rsidRPr="006707E5">
        <w:rPr>
          <w:rFonts w:ascii="Times New Roman" w:eastAsia="Times New Roman" w:hAnsi="Times New Roman" w:cs="Times New Roman"/>
          <w:color w:val="212529"/>
          <w:sz w:val="28"/>
          <w:szCs w:val="28"/>
          <w:lang w:val="nl-NL"/>
        </w:rPr>
        <w:t xml:space="preserve"> 18 tháng 01 năm 2024</w:t>
      </w:r>
      <w:r w:rsidR="008F6E22" w:rsidRPr="006707E5">
        <w:rPr>
          <w:rFonts w:ascii="Times New Roman" w:eastAsia="Times New Roman" w:hAnsi="Times New Roman" w:cs="Times New Roman"/>
          <w:color w:val="212529"/>
          <w:sz w:val="28"/>
          <w:szCs w:val="28"/>
          <w:lang w:val="nl-NL"/>
        </w:rPr>
        <w:t xml:space="preserve">; </w:t>
      </w:r>
    </w:p>
    <w:p w:rsidR="00694764" w:rsidRPr="006707E5" w:rsidRDefault="00694764" w:rsidP="006707E5">
      <w:pPr>
        <w:spacing w:before="120" w:after="120" w:line="360" w:lineRule="atLeast"/>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tab/>
        <w:t>- Luật sửa đổi, bổ sung một số điều của Luật Đất đai số 31/2024/QH15, Luật Nhà ở số 27/2023/QH15, Luật kinh doanh bất động sản số 29/2023/QH15 và các Luật Các tổ chức tín dụng số 32/2024/QH15 ngày 29 tháng 6 năm 2024;</w:t>
      </w:r>
    </w:p>
    <w:p w:rsidR="00694764" w:rsidRPr="006707E5" w:rsidRDefault="00694764" w:rsidP="006707E5">
      <w:pPr>
        <w:spacing w:before="120" w:after="120" w:line="360" w:lineRule="atLeast"/>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tab/>
        <w:t>- Nghị định số 102/2024/NĐ-CP ngày 30 tháng 7 năm 2024 của Chính phủ quy định chi tiết thi hành một số điều của Luật Đất đai;</w:t>
      </w:r>
    </w:p>
    <w:p w:rsidR="00B071B6" w:rsidRDefault="00EF298C" w:rsidP="006707E5">
      <w:pPr>
        <w:spacing w:before="120" w:after="120" w:line="360" w:lineRule="atLeast"/>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tab/>
        <w:t xml:space="preserve">- Nghị định số </w:t>
      </w:r>
      <w:r w:rsidR="00B61303" w:rsidRPr="006707E5">
        <w:rPr>
          <w:rFonts w:ascii="Times New Roman" w:eastAsia="Times New Roman" w:hAnsi="Times New Roman" w:cs="Times New Roman"/>
          <w:color w:val="212529"/>
          <w:sz w:val="28"/>
          <w:szCs w:val="28"/>
          <w:lang w:val="nl-NL"/>
        </w:rPr>
        <w:t xml:space="preserve">112/2024/NĐ-CP ngày 11 tháng 9 năm </w:t>
      </w:r>
      <w:r w:rsidR="004B7751" w:rsidRPr="006707E5">
        <w:rPr>
          <w:rFonts w:ascii="Times New Roman" w:eastAsia="Times New Roman" w:hAnsi="Times New Roman" w:cs="Times New Roman"/>
          <w:color w:val="212529"/>
          <w:sz w:val="28"/>
          <w:szCs w:val="28"/>
          <w:lang w:val="nl-NL"/>
        </w:rPr>
        <w:t xml:space="preserve">2024 của Chính phủ quy định </w:t>
      </w:r>
      <w:r w:rsidR="003A351F" w:rsidRPr="006707E5">
        <w:rPr>
          <w:rFonts w:ascii="Times New Roman" w:eastAsia="Times New Roman" w:hAnsi="Times New Roman" w:cs="Times New Roman"/>
          <w:color w:val="212529"/>
          <w:sz w:val="28"/>
          <w:szCs w:val="28"/>
          <w:lang w:val="nl-NL"/>
        </w:rPr>
        <w:t>chi tiết về đất trồng lúa.</w:t>
      </w:r>
    </w:p>
    <w:p w:rsidR="00376613" w:rsidRPr="00376613" w:rsidRDefault="00376613" w:rsidP="00376613">
      <w:pPr>
        <w:tabs>
          <w:tab w:val="left" w:pos="709"/>
          <w:tab w:val="left" w:pos="851"/>
        </w:tabs>
        <w:spacing w:before="120" w:line="276" w:lineRule="auto"/>
        <w:jc w:val="both"/>
        <w:rPr>
          <w:rFonts w:ascii="Times New Roman" w:eastAsia="Batang" w:hAnsi="Times New Roman" w:cs="Times New Roman"/>
          <w:bCs/>
          <w:sz w:val="28"/>
          <w:szCs w:val="28"/>
          <w:lang w:eastAsia="ko-KR"/>
        </w:rPr>
      </w:pPr>
      <w:r>
        <w:rPr>
          <w:rFonts w:ascii="Times New Roman" w:eastAsia="Times New Roman" w:hAnsi="Times New Roman" w:cs="Times New Roman"/>
          <w:color w:val="212529"/>
          <w:sz w:val="28"/>
          <w:szCs w:val="28"/>
          <w:lang w:val="nl-NL"/>
        </w:rPr>
        <w:tab/>
      </w:r>
      <w:r w:rsidRPr="00376613">
        <w:rPr>
          <w:rFonts w:ascii="Times New Roman" w:eastAsia="Batang" w:hAnsi="Times New Roman" w:cs="Times New Roman"/>
          <w:bCs/>
          <w:sz w:val="28"/>
          <w:szCs w:val="28"/>
          <w:lang w:eastAsia="ko-KR"/>
        </w:rPr>
        <w:t>- Quyết định số 1306/QĐ-UBND ngày 21/5/2025 của UBND tỉnh về ban hành Danh mục quyết định của UBND tỉnh quy định chi tiết các nội dung được giao tại luật, nghị quyết của Quốc hội, pháp lệnh, nghị quyết của Ủy ban Thường vụ Quốc hội, quyết định của Chủ tịch nước, nghị định, nghị quyết của Chính phủ, quyết định của Thủ tướng Chính phủ, thông tư của Bộ trưởng, Thủ trưởng cơ quan ngang bộ</w:t>
      </w:r>
      <w:r>
        <w:rPr>
          <w:rFonts w:ascii="Times New Roman" w:eastAsia="Batang" w:hAnsi="Times New Roman" w:cs="Times New Roman"/>
          <w:bCs/>
          <w:sz w:val="28"/>
          <w:szCs w:val="28"/>
          <w:lang w:eastAsia="ko-KR"/>
        </w:rPr>
        <w:t>.</w:t>
      </w:r>
    </w:p>
    <w:p w:rsidR="008F6E22" w:rsidRPr="006707E5" w:rsidRDefault="008F6E22" w:rsidP="006707E5">
      <w:pPr>
        <w:spacing w:before="120" w:after="120" w:line="360" w:lineRule="atLeast"/>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color w:val="212529"/>
          <w:sz w:val="28"/>
          <w:szCs w:val="28"/>
          <w:lang w:val="nl-NL"/>
        </w:rPr>
        <w:tab/>
      </w:r>
      <w:r w:rsidR="006E0E3A" w:rsidRPr="006707E5">
        <w:rPr>
          <w:rFonts w:ascii="Times New Roman" w:eastAsia="Times New Roman" w:hAnsi="Times New Roman" w:cs="Times New Roman"/>
          <w:b/>
          <w:color w:val="212529"/>
          <w:sz w:val="28"/>
          <w:szCs w:val="28"/>
          <w:lang w:val="nl-NL"/>
        </w:rPr>
        <w:t>2.</w:t>
      </w:r>
      <w:r w:rsidRPr="006707E5">
        <w:rPr>
          <w:rFonts w:ascii="Times New Roman" w:eastAsia="Times New Roman" w:hAnsi="Times New Roman" w:cs="Times New Roman"/>
          <w:b/>
          <w:color w:val="212529"/>
          <w:sz w:val="28"/>
          <w:szCs w:val="28"/>
          <w:lang w:val="nl-NL"/>
        </w:rPr>
        <w:t xml:space="preserve"> Sự cần thiết ban hành </w:t>
      </w:r>
      <w:r w:rsidR="006E0E3A" w:rsidRPr="006707E5">
        <w:rPr>
          <w:rFonts w:ascii="Times New Roman" w:eastAsia="Times New Roman" w:hAnsi="Times New Roman" w:cs="Times New Roman"/>
          <w:b/>
          <w:color w:val="212529"/>
          <w:sz w:val="28"/>
          <w:szCs w:val="28"/>
          <w:lang w:val="nl-NL"/>
        </w:rPr>
        <w:t>quyết định</w:t>
      </w:r>
    </w:p>
    <w:p w:rsidR="003A0DCF" w:rsidRPr="006707E5" w:rsidRDefault="005C1ACE" w:rsidP="006707E5">
      <w:pPr>
        <w:spacing w:before="120" w:after="120" w:line="360" w:lineRule="atLeast"/>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lastRenderedPageBreak/>
        <w:tab/>
      </w:r>
      <w:r w:rsidR="003A0DCF" w:rsidRPr="006707E5">
        <w:rPr>
          <w:rFonts w:ascii="Times New Roman" w:eastAsia="Times New Roman" w:hAnsi="Times New Roman" w:cs="Times New Roman"/>
          <w:color w:val="212529"/>
          <w:sz w:val="28"/>
          <w:szCs w:val="28"/>
          <w:lang w:val="nl-NL"/>
        </w:rPr>
        <w:t>Triển khai Luật Đất đai</w:t>
      </w:r>
      <w:r w:rsidR="007A2CB6" w:rsidRPr="006707E5">
        <w:rPr>
          <w:rFonts w:ascii="Times New Roman" w:eastAsia="Times New Roman" w:hAnsi="Times New Roman" w:cs="Times New Roman"/>
          <w:color w:val="212529"/>
          <w:sz w:val="28"/>
          <w:szCs w:val="28"/>
          <w:lang w:val="nl-NL"/>
        </w:rPr>
        <w:t>,</w:t>
      </w:r>
      <w:r w:rsidR="009B2BAE" w:rsidRPr="006707E5">
        <w:rPr>
          <w:rFonts w:ascii="Times New Roman" w:eastAsia="Times New Roman" w:hAnsi="Times New Roman" w:cs="Times New Roman"/>
          <w:color w:val="212529"/>
          <w:sz w:val="28"/>
          <w:szCs w:val="28"/>
          <w:lang w:val="nl-NL"/>
        </w:rPr>
        <w:t xml:space="preserve"> </w:t>
      </w:r>
      <w:r w:rsidR="003A0DCF" w:rsidRPr="006707E5">
        <w:rPr>
          <w:rFonts w:ascii="Times New Roman" w:eastAsia="Times New Roman" w:hAnsi="Times New Roman" w:cs="Times New Roman"/>
          <w:color w:val="212529"/>
          <w:sz w:val="28"/>
          <w:szCs w:val="28"/>
          <w:lang w:val="nl-NL"/>
        </w:rPr>
        <w:t>Chính phủ, Thủ tướng Chính phủ, các Bộ ngành đã khẩn trương xây dựng, ban hành theo thẩm quyền các văn bản quy định chi tiết để có hiệu lực từ ngày 01/8/2024 đồng</w:t>
      </w:r>
      <w:r w:rsidR="009B2BAE" w:rsidRPr="006707E5">
        <w:rPr>
          <w:rFonts w:ascii="Times New Roman" w:eastAsia="Times New Roman" w:hAnsi="Times New Roman" w:cs="Times New Roman"/>
          <w:color w:val="212529"/>
          <w:sz w:val="28"/>
          <w:szCs w:val="28"/>
          <w:lang w:val="nl-NL"/>
        </w:rPr>
        <w:t xml:space="preserve"> thời với Luật Đất đai.</w:t>
      </w:r>
    </w:p>
    <w:p w:rsidR="00990623" w:rsidRPr="00990623" w:rsidRDefault="003A0DCF" w:rsidP="00990623">
      <w:pPr>
        <w:spacing w:before="120" w:after="120" w:line="360" w:lineRule="atLeast"/>
        <w:jc w:val="both"/>
        <w:rPr>
          <w:rFonts w:ascii="Times New Roman" w:hAnsi="Times New Roman" w:cs="Times New Roman"/>
          <w:color w:val="000000"/>
          <w:sz w:val="28"/>
          <w:szCs w:val="28"/>
          <w:shd w:val="clear" w:color="auto" w:fill="FFFFFF"/>
          <w:lang w:val="nl-NL"/>
        </w:rPr>
      </w:pPr>
      <w:r w:rsidRPr="006707E5">
        <w:rPr>
          <w:rFonts w:ascii="Times New Roman" w:eastAsia="Times New Roman" w:hAnsi="Times New Roman" w:cs="Times New Roman"/>
          <w:color w:val="212529"/>
          <w:sz w:val="28"/>
          <w:szCs w:val="28"/>
          <w:lang w:val="nl-NL"/>
        </w:rPr>
        <w:t xml:space="preserve">  </w:t>
      </w:r>
      <w:r w:rsidR="004B7751" w:rsidRPr="006707E5">
        <w:rPr>
          <w:rFonts w:ascii="Times New Roman" w:eastAsia="Times New Roman" w:hAnsi="Times New Roman" w:cs="Times New Roman"/>
          <w:color w:val="212529"/>
          <w:sz w:val="28"/>
          <w:szCs w:val="28"/>
          <w:lang w:val="nl-NL"/>
        </w:rPr>
        <w:tab/>
      </w:r>
      <w:r w:rsidRPr="006707E5">
        <w:rPr>
          <w:rFonts w:ascii="Times New Roman" w:eastAsia="Times New Roman" w:hAnsi="Times New Roman" w:cs="Times New Roman"/>
          <w:color w:val="212529"/>
          <w:sz w:val="28"/>
          <w:szCs w:val="28"/>
          <w:lang w:val="nl-NL"/>
        </w:rPr>
        <w:t xml:space="preserve">Để </w:t>
      </w:r>
      <w:r w:rsidR="003F429E" w:rsidRPr="006707E5">
        <w:rPr>
          <w:rFonts w:ascii="Times New Roman" w:eastAsia="Times New Roman" w:hAnsi="Times New Roman" w:cs="Times New Roman"/>
          <w:color w:val="212529"/>
          <w:sz w:val="28"/>
          <w:szCs w:val="28"/>
          <w:lang w:val="nl-NL"/>
        </w:rPr>
        <w:t>các chính sách mới của Luật Đất đai được triển khai hiệu quả trong thực tiễn</w:t>
      </w:r>
      <w:r w:rsidR="009E0ABD" w:rsidRPr="006707E5">
        <w:rPr>
          <w:rFonts w:ascii="Times New Roman" w:eastAsia="Times New Roman" w:hAnsi="Times New Roman" w:cs="Times New Roman"/>
          <w:color w:val="212529"/>
          <w:sz w:val="28"/>
          <w:szCs w:val="28"/>
          <w:lang w:val="nl-NL"/>
        </w:rPr>
        <w:t xml:space="preserve"> trên địa bàn tỉnh Khánh Hoà</w:t>
      </w:r>
      <w:r w:rsidR="003F429E" w:rsidRPr="006707E5">
        <w:rPr>
          <w:rFonts w:ascii="Times New Roman" w:eastAsia="Times New Roman" w:hAnsi="Times New Roman" w:cs="Times New Roman"/>
          <w:color w:val="212529"/>
          <w:sz w:val="28"/>
          <w:szCs w:val="28"/>
          <w:lang w:val="nl-NL"/>
        </w:rPr>
        <w:t xml:space="preserve">, tạo động lực mới cho phát triển kinh tế - xã hội, tạo lập môi trường đầu tư kinh doanh thuận lợi cho doanh nghiệp, người dân, </w:t>
      </w:r>
      <w:r w:rsidRPr="006707E5">
        <w:rPr>
          <w:rFonts w:ascii="Times New Roman" w:eastAsia="Times New Roman" w:hAnsi="Times New Roman" w:cs="Times New Roman"/>
          <w:color w:val="212529"/>
          <w:sz w:val="28"/>
          <w:szCs w:val="28"/>
          <w:lang w:val="nl-NL"/>
        </w:rPr>
        <w:t xml:space="preserve">phát huy tối đa giá trị </w:t>
      </w:r>
      <w:r w:rsidR="003F429E" w:rsidRPr="006707E5">
        <w:rPr>
          <w:rFonts w:ascii="Times New Roman" w:eastAsia="Times New Roman" w:hAnsi="Times New Roman" w:cs="Times New Roman"/>
          <w:color w:val="212529"/>
          <w:sz w:val="28"/>
          <w:szCs w:val="28"/>
          <w:lang w:val="nl-NL"/>
        </w:rPr>
        <w:t xml:space="preserve">của chính sách </w:t>
      </w:r>
      <w:r w:rsidRPr="006707E5">
        <w:rPr>
          <w:rFonts w:ascii="Times New Roman" w:eastAsia="Times New Roman" w:hAnsi="Times New Roman" w:cs="Times New Roman"/>
          <w:color w:val="212529"/>
          <w:sz w:val="28"/>
          <w:szCs w:val="28"/>
          <w:lang w:val="nl-NL"/>
        </w:rPr>
        <w:t>và thể hiện tính dân chủ, công bằng, đầy đủ, đồng bộ,</w:t>
      </w:r>
      <w:r w:rsidR="003F429E" w:rsidRPr="006707E5">
        <w:rPr>
          <w:rFonts w:ascii="Times New Roman" w:eastAsia="Times New Roman" w:hAnsi="Times New Roman" w:cs="Times New Roman"/>
          <w:color w:val="212529"/>
          <w:sz w:val="28"/>
          <w:szCs w:val="28"/>
          <w:lang w:val="nl-NL"/>
        </w:rPr>
        <w:t xml:space="preserve"> thống nhất,</w:t>
      </w:r>
      <w:r w:rsidRPr="006707E5">
        <w:rPr>
          <w:rFonts w:ascii="Times New Roman" w:hAnsi="Times New Roman" w:cs="Times New Roman"/>
          <w:color w:val="000000"/>
          <w:sz w:val="28"/>
          <w:szCs w:val="28"/>
          <w:shd w:val="clear" w:color="auto" w:fill="FFFFFF"/>
          <w:lang w:val="nl-NL"/>
        </w:rPr>
        <w:t xml:space="preserve"> kịp thời, khả thi, công khai, minh bạch</w:t>
      </w:r>
      <w:r w:rsidR="003F429E" w:rsidRPr="006707E5">
        <w:rPr>
          <w:rFonts w:ascii="Times New Roman" w:hAnsi="Times New Roman" w:cs="Times New Roman"/>
          <w:color w:val="000000"/>
          <w:sz w:val="28"/>
          <w:szCs w:val="28"/>
          <w:shd w:val="clear" w:color="auto" w:fill="FFFFFF"/>
          <w:lang w:val="nl-NL"/>
        </w:rPr>
        <w:t xml:space="preserve"> thì </w:t>
      </w:r>
      <w:r w:rsidR="009E0ABD" w:rsidRPr="006707E5">
        <w:rPr>
          <w:rFonts w:ascii="Times New Roman" w:hAnsi="Times New Roman" w:cs="Times New Roman"/>
          <w:color w:val="000000"/>
          <w:sz w:val="28"/>
          <w:szCs w:val="28"/>
          <w:shd w:val="clear" w:color="auto" w:fill="FFFFFF"/>
          <w:lang w:val="nl-NL"/>
        </w:rPr>
        <w:t>UBND tỉnh</w:t>
      </w:r>
      <w:r w:rsidR="005E4B33" w:rsidRPr="006707E5">
        <w:rPr>
          <w:rFonts w:ascii="Times New Roman" w:hAnsi="Times New Roman" w:cs="Times New Roman"/>
          <w:color w:val="000000"/>
          <w:sz w:val="28"/>
          <w:szCs w:val="28"/>
          <w:shd w:val="clear" w:color="auto" w:fill="FFFFFF"/>
          <w:lang w:val="nl-NL"/>
        </w:rPr>
        <w:t xml:space="preserve"> cần </w:t>
      </w:r>
      <w:r w:rsidR="009E0ABD" w:rsidRPr="006707E5">
        <w:rPr>
          <w:rFonts w:ascii="Times New Roman" w:hAnsi="Times New Roman" w:cs="Times New Roman"/>
          <w:color w:val="000000"/>
          <w:sz w:val="28"/>
          <w:szCs w:val="28"/>
          <w:shd w:val="clear" w:color="auto" w:fill="FFFFFF"/>
          <w:lang w:val="nl-NL"/>
        </w:rPr>
        <w:t xml:space="preserve">ban hành đồng bộ các quy định chi tiết </w:t>
      </w:r>
      <w:r w:rsidR="00D863EC" w:rsidRPr="006707E5">
        <w:rPr>
          <w:rFonts w:ascii="Times New Roman" w:hAnsi="Times New Roman" w:cs="Times New Roman"/>
          <w:color w:val="000000"/>
          <w:sz w:val="28"/>
          <w:szCs w:val="28"/>
          <w:shd w:val="clear" w:color="auto" w:fill="FFFFFF"/>
          <w:lang w:val="nl-NL"/>
        </w:rPr>
        <w:t xml:space="preserve">một số nội dung về </w:t>
      </w:r>
      <w:r w:rsidR="009A509A" w:rsidRPr="006707E5">
        <w:rPr>
          <w:rFonts w:ascii="Times New Roman" w:hAnsi="Times New Roman" w:cs="Times New Roman"/>
          <w:color w:val="333333"/>
          <w:sz w:val="28"/>
          <w:szCs w:val="28"/>
        </w:rPr>
        <w:t>diện tích, vị trí, mục đích sử dụng của công trình xây dựng phục vụ trực tiếp sản xuất nông nghiệp trên đất trồng lúa</w:t>
      </w:r>
      <w:r w:rsidR="005E4B33" w:rsidRPr="006707E5">
        <w:rPr>
          <w:rFonts w:ascii="Times New Roman" w:hAnsi="Times New Roman" w:cs="Times New Roman"/>
          <w:color w:val="000000"/>
          <w:sz w:val="28"/>
          <w:szCs w:val="28"/>
          <w:shd w:val="clear" w:color="auto" w:fill="FFFFFF"/>
          <w:lang w:val="nl-NL"/>
        </w:rPr>
        <w:t>.</w:t>
      </w:r>
      <w:r w:rsidR="00D863EC" w:rsidRPr="006707E5">
        <w:rPr>
          <w:rFonts w:ascii="Times New Roman" w:hAnsi="Times New Roman" w:cs="Times New Roman"/>
          <w:color w:val="000000"/>
          <w:sz w:val="28"/>
          <w:szCs w:val="28"/>
          <w:shd w:val="clear" w:color="auto" w:fill="FFFFFF"/>
          <w:lang w:val="nl-NL"/>
        </w:rPr>
        <w:t xml:space="preserve"> </w:t>
      </w:r>
      <w:r w:rsidR="00990623" w:rsidRPr="00990623">
        <w:rPr>
          <w:rFonts w:ascii="Times New Roman" w:hAnsi="Times New Roman" w:cs="Times New Roman"/>
          <w:sz w:val="28"/>
          <w:szCs w:val="28"/>
          <w:shd w:val="clear" w:color="auto" w:fill="FFFFFF"/>
        </w:rPr>
        <w:t>Trong quá trình sản xuất nông nghiệp, người sử dụng đất có nhu cầu sử dụng một phần diện tích đấ</w:t>
      </w:r>
      <w:r w:rsidR="00990623">
        <w:rPr>
          <w:rFonts w:ascii="Times New Roman" w:hAnsi="Times New Roman" w:cs="Times New Roman"/>
          <w:sz w:val="28"/>
          <w:szCs w:val="28"/>
          <w:shd w:val="clear" w:color="auto" w:fill="FFFFFF"/>
        </w:rPr>
        <w:t>t trồng lúa</w:t>
      </w:r>
      <w:r w:rsidR="00990623" w:rsidRPr="00990623">
        <w:rPr>
          <w:rFonts w:ascii="Times New Roman" w:hAnsi="Times New Roman" w:cs="Times New Roman"/>
          <w:sz w:val="28"/>
          <w:szCs w:val="28"/>
          <w:shd w:val="clear" w:color="auto" w:fill="FFFFFF"/>
        </w:rPr>
        <w:t xml:space="preserve"> để xây dựng công trình phục vụ trực tiếp sản xuất nông nghiệp</w:t>
      </w:r>
      <w:r w:rsidR="00990623" w:rsidRPr="00990623">
        <w:rPr>
          <w:rFonts w:ascii="Times New Roman" w:hAnsi="Times New Roman" w:cs="Times New Roman"/>
          <w:sz w:val="28"/>
          <w:szCs w:val="28"/>
        </w:rPr>
        <w:t xml:space="preserve"> </w:t>
      </w:r>
      <w:r w:rsidR="00990623" w:rsidRPr="00990623">
        <w:rPr>
          <w:rFonts w:ascii="Times New Roman" w:hAnsi="Times New Roman" w:cs="Times New Roman"/>
          <w:i/>
          <w:iCs/>
          <w:sz w:val="28"/>
          <w:szCs w:val="28"/>
        </w:rPr>
        <w:t>(</w:t>
      </w:r>
      <w:r w:rsidR="00990623" w:rsidRPr="00990623">
        <w:rPr>
          <w:rFonts w:ascii="Times New Roman" w:hAnsi="Times New Roman" w:cs="Times New Roman"/>
          <w:i/>
          <w:iCs/>
          <w:sz w:val="28"/>
          <w:szCs w:val="28"/>
          <w:shd w:val="clear" w:color="auto" w:fill="FFFFFF"/>
        </w:rPr>
        <w:t>công trình phục vụ sơ chế, bảo quản nông sản; kho chứa vật tư nông nghiệp, máy móc, dụng cụ lao động, các công trình phụ trợ khác)</w:t>
      </w:r>
      <w:r w:rsidR="00990623">
        <w:rPr>
          <w:rFonts w:ascii="Times New Roman" w:hAnsi="Times New Roman" w:cs="Times New Roman"/>
          <w:iCs/>
          <w:sz w:val="28"/>
          <w:szCs w:val="28"/>
          <w:shd w:val="clear" w:color="auto" w:fill="FFFFFF"/>
        </w:rPr>
        <w:t>.</w:t>
      </w:r>
    </w:p>
    <w:p w:rsidR="00D81018" w:rsidRPr="006707E5" w:rsidRDefault="00D81018" w:rsidP="006707E5">
      <w:pPr>
        <w:spacing w:before="120" w:after="120" w:line="360" w:lineRule="atLeast"/>
        <w:ind w:firstLine="720"/>
        <w:jc w:val="both"/>
        <w:rPr>
          <w:rFonts w:ascii="Times New Roman" w:hAnsi="Times New Roman" w:cs="Times New Roman"/>
          <w:color w:val="000000"/>
          <w:sz w:val="28"/>
          <w:szCs w:val="28"/>
          <w:shd w:val="clear" w:color="auto" w:fill="FFFFFF"/>
          <w:lang w:val="nl-NL"/>
        </w:rPr>
      </w:pPr>
      <w:r w:rsidRPr="006707E5">
        <w:rPr>
          <w:rFonts w:ascii="Times New Roman" w:hAnsi="Times New Roman" w:cs="Times New Roman"/>
          <w:color w:val="000000"/>
          <w:sz w:val="28"/>
          <w:szCs w:val="28"/>
          <w:shd w:val="clear" w:color="auto" w:fill="FFFFFF"/>
          <w:lang w:val="nl-NL"/>
        </w:rPr>
        <w:t xml:space="preserve">Theo khoản 1 Điều 9 Nghị định số 112/2024/NĐ-CP ngày 11/9/2024 </w:t>
      </w:r>
      <w:r w:rsidRPr="006707E5">
        <w:rPr>
          <w:rFonts w:ascii="Times New Roman" w:eastAsia="Times New Roman" w:hAnsi="Times New Roman" w:cs="Times New Roman"/>
          <w:color w:val="212529"/>
          <w:sz w:val="28"/>
          <w:szCs w:val="28"/>
          <w:lang w:val="nl-NL"/>
        </w:rPr>
        <w:t>quy định chi tiết về đất trồng lúa</w:t>
      </w:r>
      <w:r w:rsidRPr="006707E5">
        <w:rPr>
          <w:rFonts w:ascii="Times New Roman" w:hAnsi="Times New Roman" w:cs="Times New Roman"/>
          <w:color w:val="000000"/>
          <w:sz w:val="28"/>
          <w:szCs w:val="28"/>
          <w:shd w:val="clear" w:color="auto" w:fill="FFFFFF"/>
          <w:lang w:val="nl-NL"/>
        </w:rPr>
        <w:t xml:space="preserve"> có quy định:  </w:t>
      </w:r>
    </w:p>
    <w:p w:rsidR="002708C3" w:rsidRPr="006707E5" w:rsidRDefault="00D81018" w:rsidP="006707E5">
      <w:pPr>
        <w:pStyle w:val="NormalWeb"/>
        <w:shd w:val="clear" w:color="auto" w:fill="FFFFFF"/>
        <w:spacing w:before="120" w:after="120" w:line="360" w:lineRule="atLeast"/>
        <w:ind w:firstLine="720"/>
        <w:jc w:val="both"/>
        <w:rPr>
          <w:i/>
          <w:color w:val="333333"/>
          <w:sz w:val="28"/>
          <w:szCs w:val="28"/>
        </w:rPr>
      </w:pPr>
      <w:r w:rsidRPr="006707E5">
        <w:rPr>
          <w:i/>
          <w:sz w:val="28"/>
          <w:szCs w:val="28"/>
          <w:lang w:val="nl-NL"/>
        </w:rPr>
        <w:t xml:space="preserve"> </w:t>
      </w:r>
      <w:r w:rsidR="00B50374" w:rsidRPr="006707E5">
        <w:rPr>
          <w:i/>
          <w:sz w:val="28"/>
          <w:szCs w:val="28"/>
          <w:lang w:val="nl-NL"/>
        </w:rPr>
        <w:t>“</w:t>
      </w:r>
      <w:r w:rsidR="002708C3" w:rsidRPr="006707E5">
        <w:rPr>
          <w:b/>
          <w:i/>
          <w:color w:val="333333"/>
          <w:sz w:val="28"/>
          <w:szCs w:val="28"/>
        </w:rPr>
        <w:t xml:space="preserve">Ủy ban nhân dân cấp tỉnh quy định về diện tích, vị trí, mục đích sử dụng của công trình xây dựng phục vụ trực tiếp sản xuất nông nghiệp trên đất trồng lúa </w:t>
      </w:r>
      <w:r w:rsidR="002708C3" w:rsidRPr="006707E5">
        <w:rPr>
          <w:i/>
          <w:color w:val="333333"/>
          <w:sz w:val="28"/>
          <w:szCs w:val="28"/>
        </w:rPr>
        <w:t>đảm bảo tuân thủ các điều kiện sau:</w:t>
      </w:r>
    </w:p>
    <w:p w:rsidR="002708C3" w:rsidRPr="006707E5" w:rsidRDefault="002708C3" w:rsidP="006707E5">
      <w:pPr>
        <w:pStyle w:val="NormalWeb"/>
        <w:shd w:val="clear" w:color="auto" w:fill="FFFFFF"/>
        <w:spacing w:before="120" w:after="120" w:line="360" w:lineRule="atLeast"/>
        <w:ind w:firstLine="720"/>
        <w:jc w:val="both"/>
        <w:rPr>
          <w:i/>
          <w:color w:val="333333"/>
          <w:sz w:val="28"/>
          <w:szCs w:val="28"/>
        </w:rPr>
      </w:pPr>
      <w:r w:rsidRPr="006707E5">
        <w:rPr>
          <w:i/>
          <w:color w:val="333333"/>
          <w:sz w:val="28"/>
          <w:szCs w:val="28"/>
        </w:rPr>
        <w:t>a) Không làm ảnh hưởng đến công trình thủy lợi, công trình đê điều, giao thông nội đồng, diện tích đất trồng lúa liền kề;</w:t>
      </w:r>
    </w:p>
    <w:p w:rsidR="002708C3" w:rsidRPr="006707E5" w:rsidRDefault="002708C3" w:rsidP="006707E5">
      <w:pPr>
        <w:pStyle w:val="NormalWeb"/>
        <w:shd w:val="clear" w:color="auto" w:fill="FFFFFF"/>
        <w:spacing w:before="120" w:after="120" w:line="360" w:lineRule="atLeast"/>
        <w:ind w:firstLine="720"/>
        <w:jc w:val="both"/>
        <w:rPr>
          <w:i/>
          <w:color w:val="333333"/>
          <w:sz w:val="28"/>
          <w:szCs w:val="28"/>
        </w:rPr>
      </w:pPr>
      <w:r w:rsidRPr="006707E5">
        <w:rPr>
          <w:i/>
          <w:color w:val="333333"/>
          <w:sz w:val="28"/>
          <w:szCs w:val="28"/>
        </w:rPr>
        <w:t>b) Công trình chỉ được xây dựng 01 tầng, không được xây dựng tầng hầm;</w:t>
      </w:r>
    </w:p>
    <w:p w:rsidR="002708C3" w:rsidRPr="006707E5" w:rsidRDefault="002708C3" w:rsidP="006707E5">
      <w:pPr>
        <w:pStyle w:val="NormalWeb"/>
        <w:shd w:val="clear" w:color="auto" w:fill="FFFFFF"/>
        <w:spacing w:before="120" w:after="120" w:line="360" w:lineRule="atLeast"/>
        <w:ind w:firstLine="720"/>
        <w:jc w:val="both"/>
        <w:rPr>
          <w:i/>
          <w:color w:val="333333"/>
          <w:sz w:val="28"/>
          <w:szCs w:val="28"/>
        </w:rPr>
      </w:pPr>
      <w:r w:rsidRPr="006707E5">
        <w:rPr>
          <w:i/>
          <w:color w:val="333333"/>
          <w:sz w:val="28"/>
          <w:szCs w:val="28"/>
        </w:rPr>
        <w:t>c) Khu vực đất trồng lúa được phép xây dựng công trình phải tập trung, có diện tích tối thiểu từ 50 ha;</w:t>
      </w:r>
    </w:p>
    <w:p w:rsidR="002708C3" w:rsidRPr="006707E5" w:rsidRDefault="002708C3" w:rsidP="006707E5">
      <w:pPr>
        <w:pStyle w:val="NormalWeb"/>
        <w:shd w:val="clear" w:color="auto" w:fill="FFFFFF"/>
        <w:spacing w:before="120" w:after="120" w:line="360" w:lineRule="atLeast"/>
        <w:ind w:firstLine="720"/>
        <w:jc w:val="both"/>
        <w:rPr>
          <w:i/>
          <w:color w:val="333333"/>
          <w:sz w:val="28"/>
          <w:szCs w:val="28"/>
        </w:rPr>
      </w:pPr>
      <w:r w:rsidRPr="006707E5">
        <w:rPr>
          <w:i/>
          <w:color w:val="333333"/>
          <w:sz w:val="28"/>
          <w:szCs w:val="28"/>
        </w:rPr>
        <w:t>d) Công trình phục vụ theo mục đích được quy định tại </w:t>
      </w:r>
      <w:bookmarkStart w:id="0" w:name="tc_2"/>
      <w:r w:rsidRPr="006707E5">
        <w:rPr>
          <w:i/>
          <w:color w:val="333333"/>
          <w:sz w:val="28"/>
          <w:szCs w:val="28"/>
        </w:rPr>
        <w:t>khoản 6 Điều 3 Nghị định này</w:t>
      </w:r>
      <w:bookmarkEnd w:id="0"/>
      <w:r w:rsidRPr="006707E5">
        <w:rPr>
          <w:i/>
          <w:color w:val="333333"/>
          <w:sz w:val="28"/>
          <w:szCs w:val="28"/>
        </w:rPr>
        <w:t>.</w:t>
      </w:r>
    </w:p>
    <w:p w:rsidR="00EF298C" w:rsidRPr="006707E5" w:rsidRDefault="00B50374" w:rsidP="006707E5">
      <w:pPr>
        <w:spacing w:before="120" w:after="120" w:line="360" w:lineRule="atLeast"/>
        <w:jc w:val="both"/>
        <w:rPr>
          <w:rFonts w:ascii="Times New Roman" w:eastAsia="Times New Roman" w:hAnsi="Times New Roman" w:cs="Times New Roman"/>
          <w:sz w:val="28"/>
          <w:szCs w:val="28"/>
        </w:rPr>
      </w:pPr>
      <w:r w:rsidRPr="006707E5">
        <w:rPr>
          <w:rFonts w:ascii="Times New Roman" w:hAnsi="Times New Roman" w:cs="Times New Roman"/>
          <w:i/>
          <w:sz w:val="28"/>
          <w:szCs w:val="28"/>
        </w:rPr>
        <w:tab/>
      </w:r>
      <w:r w:rsidR="00A36513" w:rsidRPr="006707E5">
        <w:rPr>
          <w:rFonts w:ascii="Times New Roman" w:hAnsi="Times New Roman" w:cs="Times New Roman"/>
          <w:sz w:val="28"/>
          <w:szCs w:val="28"/>
        </w:rPr>
        <w:t xml:space="preserve">Từ những căn cứ trên và tính cấp thiết triển khai Luật Đất đai </w:t>
      </w:r>
      <w:r w:rsidR="009A509A" w:rsidRPr="006707E5">
        <w:rPr>
          <w:rFonts w:ascii="Times New Roman" w:hAnsi="Times New Roman" w:cs="Times New Roman"/>
          <w:sz w:val="28"/>
          <w:szCs w:val="28"/>
        </w:rPr>
        <w:t xml:space="preserve">và Nghị định </w:t>
      </w:r>
      <w:r w:rsidR="00651F32" w:rsidRPr="006707E5">
        <w:rPr>
          <w:rFonts w:ascii="Times New Roman" w:hAnsi="Times New Roman" w:cs="Times New Roman"/>
          <w:sz w:val="28"/>
          <w:szCs w:val="28"/>
        </w:rPr>
        <w:t>số</w:t>
      </w:r>
      <w:r w:rsidR="00B40C7A" w:rsidRPr="006707E5">
        <w:rPr>
          <w:rFonts w:ascii="Times New Roman" w:hAnsi="Times New Roman" w:cs="Times New Roman"/>
          <w:sz w:val="28"/>
          <w:szCs w:val="28"/>
        </w:rPr>
        <w:t xml:space="preserve"> </w:t>
      </w:r>
      <w:r w:rsidR="009A509A" w:rsidRPr="006707E5">
        <w:rPr>
          <w:rFonts w:ascii="Times New Roman" w:hAnsi="Times New Roman" w:cs="Times New Roman"/>
          <w:sz w:val="28"/>
          <w:szCs w:val="28"/>
        </w:rPr>
        <w:t xml:space="preserve">112/2024/NĐ-CP </w:t>
      </w:r>
      <w:r w:rsidR="00B40C7A" w:rsidRPr="006707E5">
        <w:rPr>
          <w:rFonts w:ascii="Times New Roman" w:hAnsi="Times New Roman" w:cs="Times New Roman"/>
          <w:sz w:val="28"/>
          <w:szCs w:val="28"/>
        </w:rPr>
        <w:t xml:space="preserve">ngày </w:t>
      </w:r>
      <w:r w:rsidR="00651F32" w:rsidRPr="006707E5">
        <w:rPr>
          <w:rFonts w:ascii="Times New Roman" w:hAnsi="Times New Roman" w:cs="Times New Roman"/>
          <w:sz w:val="28"/>
          <w:szCs w:val="28"/>
        </w:rPr>
        <w:t xml:space="preserve">11/9/2024 </w:t>
      </w:r>
      <w:r w:rsidR="00A36513" w:rsidRPr="006707E5">
        <w:rPr>
          <w:rFonts w:ascii="Times New Roman" w:hAnsi="Times New Roman" w:cs="Times New Roman"/>
          <w:sz w:val="28"/>
          <w:szCs w:val="28"/>
        </w:rPr>
        <w:t xml:space="preserve">vào thực tiễn </w:t>
      </w:r>
      <w:r w:rsidR="009A509A" w:rsidRPr="006707E5">
        <w:rPr>
          <w:rFonts w:ascii="Times New Roman" w:hAnsi="Times New Roman" w:cs="Times New Roman"/>
          <w:sz w:val="28"/>
          <w:szCs w:val="28"/>
        </w:rPr>
        <w:t xml:space="preserve">tại Khánh Hòa </w:t>
      </w:r>
      <w:r w:rsidR="00A36513" w:rsidRPr="006707E5">
        <w:rPr>
          <w:rFonts w:ascii="Times New Roman" w:hAnsi="Times New Roman" w:cs="Times New Roman"/>
          <w:sz w:val="28"/>
          <w:szCs w:val="28"/>
        </w:rPr>
        <w:t>thì v</w:t>
      </w:r>
      <w:r w:rsidRPr="006707E5">
        <w:rPr>
          <w:rFonts w:ascii="Times New Roman" w:hAnsi="Times New Roman" w:cs="Times New Roman"/>
          <w:sz w:val="28"/>
          <w:szCs w:val="28"/>
        </w:rPr>
        <w:t xml:space="preserve">iệc ban hành văn bản quy phạm pháp luật </w:t>
      </w:r>
      <w:r w:rsidRPr="006707E5">
        <w:rPr>
          <w:rFonts w:ascii="Times New Roman" w:eastAsia="Times New Roman" w:hAnsi="Times New Roman" w:cs="Times New Roman"/>
          <w:sz w:val="28"/>
          <w:szCs w:val="28"/>
          <w:lang w:val="nl-NL"/>
        </w:rPr>
        <w:t xml:space="preserve">quy định </w:t>
      </w:r>
      <w:r w:rsidR="009A509A" w:rsidRPr="006707E5">
        <w:rPr>
          <w:rFonts w:ascii="Times New Roman" w:eastAsia="Times New Roman" w:hAnsi="Times New Roman" w:cs="Times New Roman"/>
          <w:sz w:val="28"/>
          <w:szCs w:val="28"/>
        </w:rPr>
        <w:t>về diện tích, v</w:t>
      </w:r>
      <w:r w:rsidR="00B40C7A" w:rsidRPr="006707E5">
        <w:rPr>
          <w:rFonts w:ascii="Times New Roman" w:eastAsia="Times New Roman" w:hAnsi="Times New Roman" w:cs="Times New Roman"/>
          <w:sz w:val="28"/>
          <w:szCs w:val="28"/>
        </w:rPr>
        <w:t xml:space="preserve">ị trí, mục đích sử dụng của </w:t>
      </w:r>
      <w:r w:rsidR="009A509A" w:rsidRPr="006707E5">
        <w:rPr>
          <w:rFonts w:ascii="Times New Roman" w:eastAsia="Times New Roman" w:hAnsi="Times New Roman" w:cs="Times New Roman"/>
          <w:sz w:val="28"/>
          <w:szCs w:val="28"/>
        </w:rPr>
        <w:t xml:space="preserve">công trình xây dựng phục vụ trực tiếp sản xuất nông nghiệp trên đất trồng lúa </w:t>
      </w:r>
      <w:r w:rsidR="009A509A" w:rsidRPr="006707E5">
        <w:rPr>
          <w:rFonts w:ascii="Times New Roman" w:eastAsia="Calibri" w:hAnsi="Times New Roman" w:cs="Times New Roman"/>
          <w:sz w:val="28"/>
          <w:szCs w:val="28"/>
          <w:lang w:val="nl-NL"/>
        </w:rPr>
        <w:t>trên địa bàn tỉnh Khánh Hoà</w:t>
      </w:r>
      <w:r w:rsidR="00200B09" w:rsidRPr="006707E5">
        <w:rPr>
          <w:rFonts w:ascii="Times New Roman" w:hAnsi="Times New Roman" w:cs="Times New Roman"/>
          <w:color w:val="000000"/>
          <w:sz w:val="28"/>
          <w:szCs w:val="28"/>
          <w:shd w:val="clear" w:color="auto" w:fill="FFFFFF"/>
          <w:lang w:val="nl-NL"/>
        </w:rPr>
        <w:t xml:space="preserve"> </w:t>
      </w:r>
      <w:r w:rsidR="00D863EC" w:rsidRPr="006707E5">
        <w:rPr>
          <w:rFonts w:ascii="Times New Roman" w:hAnsi="Times New Roman" w:cs="Times New Roman"/>
          <w:color w:val="000000"/>
          <w:sz w:val="28"/>
          <w:szCs w:val="28"/>
          <w:shd w:val="clear" w:color="auto" w:fill="FFFFFF"/>
          <w:lang w:val="nl-NL"/>
        </w:rPr>
        <w:t xml:space="preserve">là hết sức cần thiết. </w:t>
      </w:r>
    </w:p>
    <w:p w:rsidR="006E0E3A" w:rsidRPr="006707E5" w:rsidRDefault="004B5723" w:rsidP="0008774B">
      <w:pPr>
        <w:spacing w:after="0" w:line="360" w:lineRule="atLeast"/>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color w:val="212529"/>
          <w:sz w:val="28"/>
          <w:szCs w:val="28"/>
          <w:lang w:val="nl-NL"/>
        </w:rPr>
        <w:tab/>
      </w:r>
      <w:r w:rsidR="006E0E3A" w:rsidRPr="006707E5">
        <w:rPr>
          <w:rFonts w:ascii="Times New Roman" w:eastAsia="Times New Roman" w:hAnsi="Times New Roman" w:cs="Times New Roman"/>
          <w:b/>
          <w:color w:val="212529"/>
          <w:sz w:val="28"/>
          <w:szCs w:val="28"/>
          <w:lang w:val="nl-NL"/>
        </w:rPr>
        <w:t>II. MỤC ĐÍCH, QUAN ĐIỂM XÂY DỰNG QUYẾT ĐỊNH</w:t>
      </w:r>
    </w:p>
    <w:p w:rsidR="006E0E3A" w:rsidRPr="006707E5" w:rsidRDefault="006E0E3A" w:rsidP="0008774B">
      <w:pPr>
        <w:pStyle w:val="ListParagraph"/>
        <w:numPr>
          <w:ilvl w:val="0"/>
          <w:numId w:val="4"/>
        </w:numPr>
        <w:spacing w:after="0" w:line="360" w:lineRule="atLeast"/>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b/>
          <w:color w:val="212529"/>
          <w:sz w:val="28"/>
          <w:szCs w:val="28"/>
          <w:lang w:val="nl-NL"/>
        </w:rPr>
        <w:t>Mục đích ban hành quyết định</w:t>
      </w:r>
    </w:p>
    <w:p w:rsidR="006E0E3A" w:rsidRPr="006707E5" w:rsidRDefault="006E0E3A" w:rsidP="006707E5">
      <w:pPr>
        <w:spacing w:before="120" w:after="120" w:line="360" w:lineRule="atLeast"/>
        <w:ind w:firstLine="709"/>
        <w:jc w:val="both"/>
        <w:rPr>
          <w:rFonts w:ascii="Times New Roman" w:eastAsia="Times New Roman" w:hAnsi="Times New Roman" w:cs="Times New Roman"/>
          <w:color w:val="000000"/>
          <w:sz w:val="28"/>
          <w:szCs w:val="28"/>
          <w:lang w:val="nl-NL"/>
        </w:rPr>
      </w:pPr>
      <w:r w:rsidRPr="006707E5">
        <w:rPr>
          <w:rFonts w:ascii="Times New Roman" w:eastAsia="Times New Roman" w:hAnsi="Times New Roman" w:cs="Times New Roman"/>
          <w:color w:val="212529"/>
          <w:sz w:val="28"/>
          <w:szCs w:val="28"/>
          <w:lang w:val="nl-NL"/>
        </w:rPr>
        <w:t>Vi</w:t>
      </w:r>
      <w:r w:rsidR="000D5531">
        <w:rPr>
          <w:rFonts w:ascii="Times New Roman" w:eastAsia="Times New Roman" w:hAnsi="Times New Roman" w:cs="Times New Roman"/>
          <w:color w:val="212529"/>
          <w:sz w:val="28"/>
          <w:szCs w:val="28"/>
          <w:lang w:val="nl-NL"/>
        </w:rPr>
        <w:t xml:space="preserve">ệc ban hành Quyết định </w:t>
      </w:r>
      <w:r w:rsidRPr="006707E5">
        <w:rPr>
          <w:rFonts w:ascii="Times New Roman" w:eastAsia="Times New Roman" w:hAnsi="Times New Roman" w:cs="Times New Roman"/>
          <w:color w:val="000000"/>
          <w:sz w:val="28"/>
          <w:szCs w:val="28"/>
          <w:lang w:val="nl-NL"/>
        </w:rPr>
        <w:t xml:space="preserve">quy định diện tích, vị trí, mục đích sử dụng của công trình phục vụ trực tiếp sản xuất nông nghiệp trên đất trồng lúa trên địa bàn tỉnh Khánh Hoà là nhằm cụ thể hóa </w:t>
      </w:r>
      <w:r w:rsidR="009D735F">
        <w:rPr>
          <w:rFonts w:ascii="Times New Roman" w:eastAsia="Times New Roman" w:hAnsi="Times New Roman" w:cs="Times New Roman"/>
          <w:color w:val="000000"/>
          <w:sz w:val="28"/>
          <w:szCs w:val="28"/>
          <w:lang w:val="nl-NL"/>
        </w:rPr>
        <w:t xml:space="preserve">khoản 1 </w:t>
      </w:r>
      <w:r w:rsidRPr="006707E5">
        <w:rPr>
          <w:rFonts w:ascii="Times New Roman" w:eastAsia="Times New Roman" w:hAnsi="Times New Roman" w:cs="Times New Roman"/>
          <w:color w:val="000000"/>
          <w:sz w:val="28"/>
          <w:szCs w:val="28"/>
          <w:lang w:val="nl-NL"/>
        </w:rPr>
        <w:t>Điều 9 Nghị định số 112/2024/NĐ-CP ngày 11/9/2024 của Chính phủ quy định chi tiết đất trồng lúa.</w:t>
      </w:r>
    </w:p>
    <w:p w:rsidR="006E0E3A" w:rsidRPr="006707E5" w:rsidRDefault="006E0E3A" w:rsidP="006707E5">
      <w:pPr>
        <w:pStyle w:val="ListParagraph"/>
        <w:numPr>
          <w:ilvl w:val="0"/>
          <w:numId w:val="4"/>
        </w:numPr>
        <w:spacing w:before="120" w:after="120" w:line="360" w:lineRule="atLeast"/>
        <w:jc w:val="both"/>
        <w:rPr>
          <w:rFonts w:ascii="Times New Roman" w:eastAsia="Times New Roman" w:hAnsi="Times New Roman" w:cs="Times New Roman"/>
          <w:b/>
          <w:color w:val="000000"/>
          <w:sz w:val="28"/>
          <w:szCs w:val="28"/>
          <w:lang w:val="nl-NL"/>
        </w:rPr>
      </w:pPr>
      <w:r w:rsidRPr="006707E5">
        <w:rPr>
          <w:rFonts w:ascii="Times New Roman" w:eastAsia="Times New Roman" w:hAnsi="Times New Roman" w:cs="Times New Roman"/>
          <w:b/>
          <w:color w:val="000000"/>
          <w:sz w:val="28"/>
          <w:szCs w:val="28"/>
          <w:lang w:val="nl-NL"/>
        </w:rPr>
        <w:lastRenderedPageBreak/>
        <w:t>Quan điểm xây dựng quyết định</w:t>
      </w:r>
    </w:p>
    <w:p w:rsidR="006E0E3A" w:rsidRPr="006707E5" w:rsidRDefault="006E0E3A" w:rsidP="006707E5">
      <w:pPr>
        <w:spacing w:before="120" w:after="120" w:line="360" w:lineRule="atLeast"/>
        <w:ind w:firstLine="709"/>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t>Bảo đảm tính hợp hiến, hợp pháp và tính thống nhất của văn bản quy phạm pháp luật trong hệ thống pháp luật.</w:t>
      </w:r>
    </w:p>
    <w:p w:rsidR="006E0E3A" w:rsidRPr="000D5531" w:rsidRDefault="006E0E3A" w:rsidP="000D5531">
      <w:pPr>
        <w:pStyle w:val="Heading2"/>
        <w:spacing w:before="0" w:beforeAutospacing="0" w:after="0" w:afterAutospacing="0"/>
        <w:ind w:firstLine="709"/>
        <w:jc w:val="both"/>
        <w:rPr>
          <w:rFonts w:ascii="Inter" w:hAnsi="Inter"/>
          <w:b w:val="0"/>
          <w:color w:val="152C4A"/>
          <w:sz w:val="45"/>
          <w:szCs w:val="45"/>
        </w:rPr>
      </w:pPr>
      <w:r w:rsidRPr="000D5531">
        <w:rPr>
          <w:b w:val="0"/>
          <w:color w:val="212529"/>
          <w:sz w:val="28"/>
          <w:szCs w:val="28"/>
          <w:lang w:val="nl-NL"/>
        </w:rPr>
        <w:t>Tuân thủ đúng thẩm quyền, hình thức, trình tự, thủ tục xây dựng, ban hành văn bản quy phạm pháp luật được quy định tại Luật Ban hành vă</w:t>
      </w:r>
      <w:r w:rsidR="000D5531">
        <w:rPr>
          <w:b w:val="0"/>
          <w:color w:val="212529"/>
          <w:sz w:val="28"/>
          <w:szCs w:val="28"/>
          <w:lang w:val="nl-NL"/>
        </w:rPr>
        <w:t xml:space="preserve">n bản quy phạm pháp luật ngày </w:t>
      </w:r>
      <w:r w:rsidR="000D5531" w:rsidRPr="000D5531">
        <w:rPr>
          <w:b w:val="0"/>
          <w:color w:val="212529"/>
          <w:sz w:val="28"/>
          <w:szCs w:val="28"/>
          <w:lang w:val="nl-NL"/>
        </w:rPr>
        <w:t xml:space="preserve">19/02/2025 và </w:t>
      </w:r>
      <w:r w:rsidR="000D5531" w:rsidRPr="000D5531">
        <w:rPr>
          <w:b w:val="0"/>
          <w:iCs/>
          <w:color w:val="000000"/>
          <w:sz w:val="28"/>
          <w:szCs w:val="28"/>
          <w:lang w:eastAsia="x-none"/>
        </w:rPr>
        <w:t>N</w:t>
      </w:r>
      <w:r w:rsidR="003A68E6" w:rsidRPr="000D5531">
        <w:rPr>
          <w:b w:val="0"/>
          <w:iCs/>
          <w:color w:val="000000"/>
          <w:sz w:val="28"/>
          <w:szCs w:val="28"/>
          <w:lang w:eastAsia="x-none"/>
        </w:rPr>
        <w:t xml:space="preserve">ghị định </w:t>
      </w:r>
      <w:r w:rsidR="000D5531" w:rsidRPr="000D5531">
        <w:rPr>
          <w:b w:val="0"/>
          <w:iCs/>
          <w:color w:val="000000"/>
          <w:sz w:val="28"/>
          <w:szCs w:val="28"/>
          <w:lang w:eastAsia="x-none"/>
        </w:rPr>
        <w:t>số 78/2025/NĐ-CP ngày 01/4/2025 của Chính phủ Quy định chi tiết một số điều và biện pháp để tổ chức, hướng dẫn thi hành Luật Ban hành văn bản quy phạm pháp luật.</w:t>
      </w:r>
    </w:p>
    <w:p w:rsidR="003A68E6" w:rsidRPr="006707E5" w:rsidRDefault="003A68E6" w:rsidP="0008774B">
      <w:pPr>
        <w:spacing w:after="0" w:line="360" w:lineRule="atLeast"/>
        <w:ind w:firstLine="709"/>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b/>
          <w:color w:val="212529"/>
          <w:sz w:val="28"/>
          <w:szCs w:val="28"/>
          <w:lang w:val="nl-NL"/>
        </w:rPr>
        <w:t>III. PHẠM VI ĐIỀU CHỈNH, ĐỐI TƯỢNG ÁP DỤNG</w:t>
      </w:r>
    </w:p>
    <w:p w:rsidR="003A68E6" w:rsidRPr="006707E5" w:rsidRDefault="003A68E6" w:rsidP="0008774B">
      <w:pPr>
        <w:spacing w:after="0" w:line="360" w:lineRule="atLeast"/>
        <w:ind w:firstLine="709"/>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b/>
          <w:color w:val="212529"/>
          <w:sz w:val="28"/>
          <w:szCs w:val="28"/>
          <w:lang w:val="nl-NL"/>
        </w:rPr>
        <w:t>1. Phạm vi điều chỉnh</w:t>
      </w:r>
    </w:p>
    <w:p w:rsidR="003A68E6" w:rsidRPr="006707E5" w:rsidRDefault="003A68E6" w:rsidP="006707E5">
      <w:pPr>
        <w:spacing w:before="120" w:after="120" w:line="360" w:lineRule="atLeast"/>
        <w:ind w:firstLine="709"/>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t xml:space="preserve">Quyết định này </w:t>
      </w:r>
      <w:r w:rsidRPr="006707E5">
        <w:rPr>
          <w:rFonts w:ascii="Times New Roman" w:eastAsia="Times New Roman" w:hAnsi="Times New Roman" w:cs="Times New Roman"/>
          <w:color w:val="000000"/>
          <w:sz w:val="28"/>
          <w:szCs w:val="28"/>
          <w:lang w:val="nl-NL"/>
        </w:rPr>
        <w:t>quy định diện tích, vị trí, mục đích sử dụng của công trình phục vụ trực tiếp sản xuất nông nghiệp trên đất trồng lúa trên địa bàn tỉnh Khánh Hoà</w:t>
      </w:r>
      <w:r w:rsidRPr="006707E5">
        <w:rPr>
          <w:rFonts w:ascii="Times New Roman" w:eastAsia="Times New Roman" w:hAnsi="Times New Roman" w:cs="Times New Roman"/>
          <w:color w:val="212529"/>
          <w:sz w:val="28"/>
          <w:szCs w:val="28"/>
          <w:lang w:val="nl-NL"/>
        </w:rPr>
        <w:t xml:space="preserve"> quy định tại </w:t>
      </w:r>
      <w:r w:rsidR="009D735F">
        <w:rPr>
          <w:rFonts w:ascii="Times New Roman" w:eastAsia="Times New Roman" w:hAnsi="Times New Roman" w:cs="Times New Roman"/>
          <w:color w:val="212529"/>
          <w:sz w:val="28"/>
          <w:szCs w:val="28"/>
          <w:lang w:val="nl-NL"/>
        </w:rPr>
        <w:t xml:space="preserve">khoản 1 </w:t>
      </w:r>
      <w:r w:rsidRPr="006707E5">
        <w:rPr>
          <w:rFonts w:ascii="Times New Roman" w:eastAsia="Times New Roman" w:hAnsi="Times New Roman" w:cs="Times New Roman"/>
          <w:color w:val="212529"/>
          <w:sz w:val="28"/>
          <w:szCs w:val="28"/>
          <w:lang w:val="nl-NL"/>
        </w:rPr>
        <w:t>Điều 9 Nghị định số 112/2024/NĐ-CP ngày 11/9/2024 của Chính phủ quy định chi tiết về đất trồng lúa.</w:t>
      </w:r>
    </w:p>
    <w:p w:rsidR="007B7333" w:rsidRPr="006707E5" w:rsidRDefault="003A68E6" w:rsidP="006707E5">
      <w:pPr>
        <w:spacing w:before="120" w:after="120" w:line="360" w:lineRule="atLeast"/>
        <w:ind w:firstLine="709"/>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b/>
          <w:color w:val="212529"/>
          <w:sz w:val="28"/>
          <w:szCs w:val="28"/>
          <w:lang w:val="nl-NL"/>
        </w:rPr>
        <w:t>2</w:t>
      </w:r>
      <w:r w:rsidR="004B5723" w:rsidRPr="006707E5">
        <w:rPr>
          <w:rFonts w:ascii="Times New Roman" w:eastAsia="Times New Roman" w:hAnsi="Times New Roman" w:cs="Times New Roman"/>
          <w:b/>
          <w:color w:val="212529"/>
          <w:sz w:val="28"/>
          <w:szCs w:val="28"/>
          <w:lang w:val="nl-NL"/>
        </w:rPr>
        <w:t>. Đối tượng áp dụng</w:t>
      </w:r>
    </w:p>
    <w:p w:rsidR="003A68E6" w:rsidRDefault="00D81018" w:rsidP="006707E5">
      <w:pPr>
        <w:spacing w:before="120" w:after="120" w:line="360" w:lineRule="atLeast"/>
        <w:ind w:firstLine="709"/>
        <w:jc w:val="both"/>
        <w:rPr>
          <w:rFonts w:ascii="Times New Roman" w:eastAsia="Times New Roman" w:hAnsi="Times New Roman" w:cs="Times New Roman"/>
          <w:sz w:val="28"/>
          <w:szCs w:val="28"/>
          <w:lang w:val="nl-NL"/>
        </w:rPr>
      </w:pPr>
      <w:r w:rsidRPr="006707E5">
        <w:rPr>
          <w:rFonts w:ascii="Times New Roman" w:eastAsia="Times New Roman" w:hAnsi="Times New Roman" w:cs="Times New Roman"/>
          <w:sz w:val="28"/>
          <w:szCs w:val="28"/>
          <w:lang w:val="nl-NL"/>
        </w:rPr>
        <w:t xml:space="preserve"> Cơ quan nhà nước</w:t>
      </w:r>
      <w:r w:rsidR="00912136">
        <w:rPr>
          <w:rFonts w:ascii="Times New Roman" w:eastAsia="Times New Roman" w:hAnsi="Times New Roman" w:cs="Times New Roman"/>
          <w:sz w:val="28"/>
          <w:szCs w:val="28"/>
          <w:lang w:val="nl-NL"/>
        </w:rPr>
        <w:t xml:space="preserve"> thực hiện chức năng quản lý nhà nước có liên quan đến việc quản lý, sử dụng đất trồng lúa</w:t>
      </w:r>
      <w:r w:rsidR="003A351F" w:rsidRPr="006707E5">
        <w:rPr>
          <w:rFonts w:ascii="Times New Roman" w:eastAsia="Times New Roman" w:hAnsi="Times New Roman" w:cs="Times New Roman"/>
          <w:sz w:val="28"/>
          <w:szCs w:val="28"/>
          <w:lang w:val="nl-NL"/>
        </w:rPr>
        <w:t xml:space="preserve">; </w:t>
      </w:r>
    </w:p>
    <w:p w:rsidR="00912136" w:rsidRDefault="004B5723" w:rsidP="00912136">
      <w:pPr>
        <w:spacing w:before="120" w:after="120" w:line="360" w:lineRule="atLeast"/>
        <w:ind w:firstLine="709"/>
        <w:jc w:val="both"/>
        <w:rPr>
          <w:rFonts w:ascii="Times New Roman" w:eastAsia="Times New Roman" w:hAnsi="Times New Roman" w:cs="Times New Roman"/>
          <w:sz w:val="28"/>
          <w:szCs w:val="28"/>
          <w:lang w:val="nl-NL"/>
        </w:rPr>
      </w:pPr>
      <w:r w:rsidRPr="006707E5">
        <w:rPr>
          <w:rFonts w:ascii="Times New Roman" w:eastAsia="Times New Roman" w:hAnsi="Times New Roman" w:cs="Times New Roman"/>
          <w:sz w:val="28"/>
          <w:szCs w:val="28"/>
          <w:lang w:val="nl-NL"/>
        </w:rPr>
        <w:t xml:space="preserve">Người sử dụng đất </w:t>
      </w:r>
      <w:r w:rsidR="009A509A" w:rsidRPr="006707E5">
        <w:rPr>
          <w:rFonts w:ascii="Times New Roman" w:eastAsia="Times New Roman" w:hAnsi="Times New Roman" w:cs="Times New Roman"/>
          <w:sz w:val="28"/>
          <w:szCs w:val="28"/>
          <w:lang w:val="nl-NL"/>
        </w:rPr>
        <w:t>trồng lúa</w:t>
      </w:r>
      <w:r w:rsidR="00912136">
        <w:rPr>
          <w:rFonts w:ascii="Times New Roman" w:eastAsia="Times New Roman" w:hAnsi="Times New Roman" w:cs="Times New Roman"/>
          <w:sz w:val="28"/>
          <w:szCs w:val="28"/>
          <w:lang w:val="nl-NL"/>
        </w:rPr>
        <w:t>;</w:t>
      </w:r>
    </w:p>
    <w:p w:rsidR="004B5723" w:rsidRPr="006707E5" w:rsidRDefault="00912136" w:rsidP="00912136">
      <w:pPr>
        <w:spacing w:before="120" w:after="120" w:line="360" w:lineRule="atLeast"/>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Tổ chức, cá nhân có liên quan đến việc </w:t>
      </w:r>
      <w:r w:rsidR="00D81018" w:rsidRPr="006707E5">
        <w:rPr>
          <w:rFonts w:ascii="Times New Roman" w:eastAsia="Times New Roman" w:hAnsi="Times New Roman" w:cs="Times New Roman"/>
          <w:sz w:val="28"/>
          <w:szCs w:val="28"/>
          <w:lang w:val="nl-NL"/>
        </w:rPr>
        <w:t>quản lý, sử d</w:t>
      </w:r>
      <w:r>
        <w:rPr>
          <w:rFonts w:ascii="Times New Roman" w:eastAsia="Times New Roman" w:hAnsi="Times New Roman" w:cs="Times New Roman"/>
          <w:sz w:val="28"/>
          <w:szCs w:val="28"/>
          <w:lang w:val="nl-NL"/>
        </w:rPr>
        <w:t>ụng đất trồng lúa</w:t>
      </w:r>
      <w:r w:rsidR="00234151" w:rsidRPr="006707E5">
        <w:rPr>
          <w:rFonts w:ascii="Times New Roman" w:eastAsia="Times New Roman" w:hAnsi="Times New Roman" w:cs="Times New Roman"/>
          <w:sz w:val="28"/>
          <w:szCs w:val="28"/>
          <w:lang w:val="nl-NL"/>
        </w:rPr>
        <w:t>.</w:t>
      </w:r>
    </w:p>
    <w:p w:rsidR="003A68E6" w:rsidRPr="006707E5" w:rsidRDefault="003A68E6" w:rsidP="006707E5">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ind w:firstLine="709"/>
        <w:jc w:val="both"/>
        <w:rPr>
          <w:rFonts w:ascii="Times New Roman" w:eastAsia="Calibri" w:hAnsi="Times New Roman" w:cs="Times New Roman"/>
          <w:b/>
          <w:sz w:val="28"/>
          <w:szCs w:val="28"/>
          <w:lang w:val="nl-NL"/>
        </w:rPr>
      </w:pPr>
      <w:r w:rsidRPr="006707E5">
        <w:rPr>
          <w:rFonts w:ascii="Times New Roman" w:eastAsia="Calibri" w:hAnsi="Times New Roman" w:cs="Times New Roman"/>
          <w:b/>
          <w:sz w:val="28"/>
          <w:szCs w:val="28"/>
          <w:lang w:val="nl-NL"/>
        </w:rPr>
        <w:t>IV. QUÁ TRÌNH XÂY DỰNG DỰ THẢO QUYẾT ĐỊNH</w:t>
      </w:r>
    </w:p>
    <w:p w:rsidR="003A68E6" w:rsidRPr="006707E5" w:rsidRDefault="003A68E6" w:rsidP="006707E5">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ind w:firstLine="709"/>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000000"/>
          <w:sz w:val="28"/>
          <w:szCs w:val="28"/>
          <w:lang w:val="nl-NL"/>
        </w:rPr>
        <w:t xml:space="preserve">Thực hiện chỉ đạo của UBND tỉnh tại các Công văn số 13547/UBND-KT ngày 28/11/2024; Công văn số 14969/UBND-KT ngày 30/12/2024; Công văn số </w:t>
      </w:r>
      <w:r w:rsidR="009D735F">
        <w:rPr>
          <w:rFonts w:ascii="Times New Roman" w:eastAsia="Times New Roman" w:hAnsi="Times New Roman" w:cs="Times New Roman"/>
          <w:color w:val="000000"/>
          <w:sz w:val="28"/>
          <w:szCs w:val="28"/>
          <w:lang w:val="nl-NL"/>
        </w:rPr>
        <w:t xml:space="preserve">1057/UBND-KT ngày 23/01/2025; </w:t>
      </w:r>
      <w:r w:rsidR="00F57241">
        <w:rPr>
          <w:rFonts w:ascii="Times New Roman" w:eastAsia="Times New Roman" w:hAnsi="Times New Roman" w:cs="Times New Roman"/>
          <w:color w:val="212529"/>
          <w:sz w:val="28"/>
          <w:szCs w:val="28"/>
          <w:lang w:val="nl-NL"/>
        </w:rPr>
        <w:t xml:space="preserve">Công văn số 2107/UBND-KT </w:t>
      </w:r>
      <w:r w:rsidRPr="006707E5">
        <w:rPr>
          <w:rFonts w:ascii="Times New Roman" w:eastAsia="Times New Roman" w:hAnsi="Times New Roman" w:cs="Times New Roman"/>
          <w:color w:val="212529"/>
          <w:sz w:val="28"/>
          <w:szCs w:val="28"/>
          <w:lang w:val="nl-NL"/>
        </w:rPr>
        <w:t>ngày 21/02/2025</w:t>
      </w:r>
      <w:r w:rsidR="00F57241">
        <w:rPr>
          <w:rFonts w:ascii="Times New Roman" w:eastAsia="Times New Roman" w:hAnsi="Times New Roman" w:cs="Times New Roman"/>
          <w:color w:val="212529"/>
          <w:sz w:val="28"/>
          <w:szCs w:val="28"/>
          <w:lang w:val="nl-NL"/>
        </w:rPr>
        <w:t xml:space="preserve"> và </w:t>
      </w:r>
      <w:r w:rsidR="00F57241" w:rsidRPr="006707E5">
        <w:rPr>
          <w:rFonts w:ascii="Times New Roman" w:eastAsia="Times New Roman" w:hAnsi="Times New Roman" w:cs="Times New Roman"/>
          <w:color w:val="212529"/>
          <w:sz w:val="28"/>
          <w:szCs w:val="28"/>
          <w:lang w:val="nl-NL"/>
        </w:rPr>
        <w:t xml:space="preserve">Công văn số </w:t>
      </w:r>
      <w:r w:rsidR="00F57241">
        <w:rPr>
          <w:rFonts w:ascii="Times New Roman" w:eastAsia="Times New Roman" w:hAnsi="Times New Roman" w:cs="Times New Roman"/>
          <w:color w:val="212529"/>
          <w:sz w:val="28"/>
          <w:szCs w:val="28"/>
          <w:lang w:val="nl-NL"/>
        </w:rPr>
        <w:t>4519/UBND-KT</w:t>
      </w:r>
      <w:r w:rsidRPr="006707E5">
        <w:rPr>
          <w:rFonts w:ascii="Times New Roman" w:eastAsia="Times New Roman" w:hAnsi="Times New Roman" w:cs="Times New Roman"/>
          <w:color w:val="212529"/>
          <w:sz w:val="28"/>
          <w:szCs w:val="28"/>
          <w:lang w:val="nl-NL"/>
        </w:rPr>
        <w:t xml:space="preserve"> </w:t>
      </w:r>
      <w:r w:rsidR="00F57241">
        <w:rPr>
          <w:rFonts w:ascii="Times New Roman" w:eastAsia="Times New Roman" w:hAnsi="Times New Roman" w:cs="Times New Roman"/>
          <w:color w:val="212529"/>
          <w:sz w:val="28"/>
          <w:szCs w:val="28"/>
          <w:lang w:val="nl-NL"/>
        </w:rPr>
        <w:t xml:space="preserve">ngày 18/4/2025 </w:t>
      </w:r>
      <w:r w:rsidRPr="006707E5">
        <w:rPr>
          <w:rFonts w:ascii="Times New Roman" w:eastAsia="Times New Roman" w:hAnsi="Times New Roman" w:cs="Times New Roman"/>
          <w:color w:val="212529"/>
          <w:sz w:val="28"/>
          <w:szCs w:val="28"/>
          <w:lang w:val="nl-NL"/>
        </w:rPr>
        <w:t>về việc xây dựng Quyết định quy định về diện tích, vị trí, mục đích sử dụng công trình phục vụ trực tiếp sản xuất nông nghiệp trên đất trồng lúa trên địa bàn tỉnh Khánh Hòa.</w:t>
      </w:r>
    </w:p>
    <w:p w:rsidR="008F1C0D" w:rsidRDefault="00F57241" w:rsidP="008F1C0D">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ind w:firstLine="709"/>
        <w:jc w:val="both"/>
        <w:rPr>
          <w:rFonts w:ascii="Times New Roman" w:eastAsia="Times New Roman" w:hAnsi="Times New Roman" w:cs="Times New Roman"/>
          <w:color w:val="212529"/>
          <w:sz w:val="28"/>
          <w:szCs w:val="28"/>
          <w:lang w:val="nl-NL"/>
        </w:rPr>
      </w:pPr>
      <w:r>
        <w:rPr>
          <w:rFonts w:ascii="Times New Roman" w:eastAsia="Times New Roman" w:hAnsi="Times New Roman" w:cs="Times New Roman"/>
          <w:color w:val="212529"/>
          <w:sz w:val="28"/>
          <w:szCs w:val="28"/>
          <w:lang w:val="nl-NL"/>
        </w:rPr>
        <w:t>Ngày 23/4</w:t>
      </w:r>
      <w:r w:rsidR="00713EAE" w:rsidRPr="006707E5">
        <w:rPr>
          <w:rFonts w:ascii="Times New Roman" w:eastAsia="Times New Roman" w:hAnsi="Times New Roman" w:cs="Times New Roman"/>
          <w:color w:val="212529"/>
          <w:sz w:val="28"/>
          <w:szCs w:val="28"/>
          <w:lang w:val="nl-NL"/>
        </w:rPr>
        <w:t xml:space="preserve">/2025, Sở Nông nghiệp và </w:t>
      </w:r>
      <w:r>
        <w:rPr>
          <w:rFonts w:ascii="Times New Roman" w:eastAsia="Times New Roman" w:hAnsi="Times New Roman" w:cs="Times New Roman"/>
          <w:color w:val="212529"/>
          <w:sz w:val="28"/>
          <w:szCs w:val="28"/>
          <w:lang w:val="nl-NL"/>
        </w:rPr>
        <w:t>Môi trường đã có Công văn số 2051</w:t>
      </w:r>
      <w:r w:rsidR="00713EAE" w:rsidRPr="006707E5">
        <w:rPr>
          <w:rFonts w:ascii="Times New Roman" w:eastAsia="Times New Roman" w:hAnsi="Times New Roman" w:cs="Times New Roman"/>
          <w:color w:val="212529"/>
          <w:sz w:val="28"/>
          <w:szCs w:val="28"/>
          <w:lang w:val="nl-NL"/>
        </w:rPr>
        <w:t xml:space="preserve">/SNNMT-TTBVTV </w:t>
      </w:r>
      <w:r>
        <w:rPr>
          <w:rFonts w:ascii="Times New Roman" w:eastAsia="Times New Roman" w:hAnsi="Times New Roman" w:cs="Times New Roman"/>
          <w:color w:val="212529"/>
          <w:sz w:val="28"/>
          <w:szCs w:val="28"/>
          <w:lang w:val="nl-NL"/>
        </w:rPr>
        <w:t xml:space="preserve">về việc đăng ký xây dựng Quyết định và đề nghị phân công chủ trì soạn thảo </w:t>
      </w:r>
      <w:r w:rsidR="00713EAE" w:rsidRPr="006707E5">
        <w:rPr>
          <w:rFonts w:ascii="Times New Roman" w:eastAsia="Times New Roman" w:hAnsi="Times New Roman" w:cs="Times New Roman"/>
          <w:color w:val="212529"/>
          <w:sz w:val="28"/>
          <w:szCs w:val="28"/>
          <w:lang w:val="nl-NL"/>
        </w:rPr>
        <w:t>Quyết định quy định về diện tích, vị trí, mục đích sử dụng công trình phục vụ trực tiếp sản xuất nông nghiệp trên đất trồng lúa trên địa bàn tỉnh Khánh Hòa;</w:t>
      </w:r>
      <w:r w:rsidR="008F1C0D">
        <w:rPr>
          <w:rFonts w:ascii="Times New Roman" w:eastAsia="Times New Roman" w:hAnsi="Times New Roman" w:cs="Times New Roman"/>
          <w:color w:val="212529"/>
          <w:sz w:val="28"/>
          <w:szCs w:val="28"/>
          <w:lang w:val="nl-NL"/>
        </w:rPr>
        <w:t xml:space="preserve"> </w:t>
      </w:r>
      <w:bookmarkStart w:id="1" w:name="_GoBack"/>
      <w:bookmarkEnd w:id="1"/>
      <w:r w:rsidR="008F1C0D">
        <w:rPr>
          <w:rFonts w:ascii="Times New Roman" w:eastAsia="Times New Roman" w:hAnsi="Times New Roman" w:cs="Times New Roman"/>
          <w:color w:val="212529"/>
          <w:sz w:val="28"/>
          <w:szCs w:val="28"/>
          <w:lang w:val="nl-NL"/>
        </w:rPr>
        <w:t>Ngày 29/4/2025, Sở Tư pháp có Công văn số 1170/STP-NV1 ngày 29/4/2025 về việc hướng dẫn trình tự, thủ tục xây dựng, ban hành văn bản quy phạm pháp luật của HĐND, UBND tỉnh;</w:t>
      </w:r>
    </w:p>
    <w:p w:rsidR="00376613" w:rsidRPr="00376613" w:rsidRDefault="00376613" w:rsidP="00376613">
      <w:pPr>
        <w:spacing w:before="120" w:line="276" w:lineRule="auto"/>
        <w:ind w:firstLine="720"/>
        <w:jc w:val="both"/>
        <w:rPr>
          <w:rFonts w:ascii="Times New Roman" w:eastAsia="Batang" w:hAnsi="Times New Roman" w:cs="Times New Roman"/>
          <w:bCs/>
          <w:sz w:val="28"/>
          <w:szCs w:val="28"/>
          <w:lang w:eastAsia="ko-KR"/>
        </w:rPr>
      </w:pPr>
      <w:r w:rsidRPr="00376613">
        <w:rPr>
          <w:rFonts w:ascii="Times New Roman" w:eastAsia="Batang" w:hAnsi="Times New Roman" w:cs="Times New Roman"/>
          <w:bCs/>
          <w:sz w:val="28"/>
          <w:szCs w:val="28"/>
          <w:lang w:eastAsia="ko-KR"/>
        </w:rPr>
        <w:t xml:space="preserve">Ngày 12/5/2025, Sở Tư pháp đã có Công văn số 1276/STP-N1 gửi UBND tỉnh </w:t>
      </w:r>
      <w:r>
        <w:rPr>
          <w:rFonts w:ascii="Times New Roman" w:eastAsia="Batang" w:hAnsi="Times New Roman" w:cs="Times New Roman"/>
          <w:bCs/>
          <w:sz w:val="28"/>
          <w:szCs w:val="28"/>
          <w:lang w:eastAsia="ko-KR"/>
        </w:rPr>
        <w:t xml:space="preserve">Khánh Hòa </w:t>
      </w:r>
      <w:r w:rsidRPr="00376613">
        <w:rPr>
          <w:rFonts w:ascii="Times New Roman" w:eastAsia="Batang" w:hAnsi="Times New Roman" w:cs="Times New Roman"/>
          <w:bCs/>
          <w:sz w:val="28"/>
          <w:szCs w:val="28"/>
          <w:lang w:eastAsia="ko-KR"/>
        </w:rPr>
        <w:t xml:space="preserve">đề nghị ban hành Danh mục quyết định của UBND tỉnh quy định chi tiết các nội dung được giao tại luật, nghị quyết của Quốc hội, pháp lệnh, nghị quyết của Ủy ban Thường vụ Quốc hội, quyết định của Chủ tịch nước, nghị định, </w:t>
      </w:r>
      <w:r w:rsidRPr="00376613">
        <w:rPr>
          <w:rFonts w:ascii="Times New Roman" w:eastAsia="Batang" w:hAnsi="Times New Roman" w:cs="Times New Roman"/>
          <w:bCs/>
          <w:sz w:val="28"/>
          <w:szCs w:val="28"/>
          <w:lang w:eastAsia="ko-KR"/>
        </w:rPr>
        <w:lastRenderedPageBreak/>
        <w:t>nghị quyết của Chính phủ, quyết định của Thủ tướng Chính phủ, thông tư của Bộ trưởng, Thủ trưởng cơ quan ngang bộ.</w:t>
      </w:r>
    </w:p>
    <w:p w:rsidR="005D1760" w:rsidRDefault="00F57241" w:rsidP="00376613">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ind w:firstLine="709"/>
        <w:jc w:val="both"/>
        <w:rPr>
          <w:rFonts w:ascii="Times New Roman" w:eastAsia="Times New Roman" w:hAnsi="Times New Roman" w:cs="Times New Roman"/>
          <w:color w:val="212529"/>
          <w:sz w:val="28"/>
          <w:szCs w:val="28"/>
          <w:lang w:val="nl-NL"/>
        </w:rPr>
      </w:pPr>
      <w:r>
        <w:rPr>
          <w:rFonts w:ascii="Times New Roman" w:eastAsia="Times New Roman" w:hAnsi="Times New Roman" w:cs="Times New Roman"/>
          <w:color w:val="212529"/>
          <w:sz w:val="28"/>
          <w:szCs w:val="28"/>
          <w:lang w:val="nl-NL"/>
        </w:rPr>
        <w:t>Ngày 21/5</w:t>
      </w:r>
      <w:r w:rsidR="00713EAE" w:rsidRPr="006707E5">
        <w:rPr>
          <w:rFonts w:ascii="Times New Roman" w:eastAsia="Times New Roman" w:hAnsi="Times New Roman" w:cs="Times New Roman"/>
          <w:color w:val="212529"/>
          <w:sz w:val="28"/>
          <w:szCs w:val="28"/>
          <w:lang w:val="nl-NL"/>
        </w:rPr>
        <w:t xml:space="preserve">/2025, UBND tỉnh Khánh Hòa có </w:t>
      </w:r>
      <w:r>
        <w:rPr>
          <w:rFonts w:ascii="Times New Roman" w:eastAsia="Times New Roman" w:hAnsi="Times New Roman" w:cs="Times New Roman"/>
          <w:color w:val="212529"/>
          <w:sz w:val="28"/>
          <w:szCs w:val="28"/>
          <w:lang w:val="nl-NL"/>
        </w:rPr>
        <w:t>Quyết định số 1360</w:t>
      </w:r>
      <w:r w:rsidR="00713EAE" w:rsidRPr="006707E5">
        <w:rPr>
          <w:rFonts w:ascii="Times New Roman" w:eastAsia="Times New Roman" w:hAnsi="Times New Roman" w:cs="Times New Roman"/>
          <w:color w:val="212529"/>
          <w:sz w:val="28"/>
          <w:szCs w:val="28"/>
          <w:lang w:val="nl-NL"/>
        </w:rPr>
        <w:t>/</w:t>
      </w:r>
      <w:r>
        <w:rPr>
          <w:rFonts w:ascii="Times New Roman" w:eastAsia="Times New Roman" w:hAnsi="Times New Roman" w:cs="Times New Roman"/>
          <w:color w:val="212529"/>
          <w:sz w:val="28"/>
          <w:szCs w:val="28"/>
          <w:lang w:val="nl-NL"/>
        </w:rPr>
        <w:t xml:space="preserve">QĐ-UBND Ban hành Danh mục quyết định của UBND tỉnh quy định chi tiết các nội dung được giao tại luật, nghị quyết của Quốc hội, pháp lệnh, nghị quyết của Ủy ban Thường vụ Quốc hội, quyết định của Chủ tịch nước, nghị định, nghị quyết của Chính phủ, quyết định của Thủ tướng Chính phủ, thông tư của Bộ trưởng, Thủ trưởng cơ quan ngang bộ. </w:t>
      </w:r>
    </w:p>
    <w:p w:rsidR="00713EAE" w:rsidRDefault="00990623" w:rsidP="00376613">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ind w:firstLine="709"/>
        <w:jc w:val="both"/>
        <w:rPr>
          <w:rFonts w:ascii="Times New Roman" w:eastAsia="Times New Roman" w:hAnsi="Times New Roman" w:cs="Times New Roman"/>
          <w:color w:val="212529"/>
          <w:sz w:val="28"/>
          <w:szCs w:val="28"/>
          <w:lang w:val="nl-NL"/>
        </w:rPr>
      </w:pPr>
      <w:r>
        <w:rPr>
          <w:rFonts w:ascii="Times New Roman" w:eastAsia="Times New Roman" w:hAnsi="Times New Roman" w:cs="Times New Roman"/>
          <w:color w:val="212529"/>
          <w:sz w:val="28"/>
          <w:szCs w:val="28"/>
          <w:lang w:val="nl-NL"/>
        </w:rPr>
        <w:t xml:space="preserve">Tại danh mục quyết định của UBND tỉnh quy định chi tiết các nội dung được giao; Trong đó, </w:t>
      </w:r>
      <w:r w:rsidR="00713EAE" w:rsidRPr="006707E5">
        <w:rPr>
          <w:rFonts w:ascii="Times New Roman" w:eastAsia="Times New Roman" w:hAnsi="Times New Roman" w:cs="Times New Roman"/>
          <w:color w:val="212529"/>
          <w:sz w:val="28"/>
          <w:szCs w:val="28"/>
          <w:lang w:val="nl-NL"/>
        </w:rPr>
        <w:t>Sở Nông nghiệp và Môi trường</w:t>
      </w:r>
      <w:r>
        <w:rPr>
          <w:rFonts w:ascii="Times New Roman" w:eastAsia="Times New Roman" w:hAnsi="Times New Roman" w:cs="Times New Roman"/>
          <w:color w:val="212529"/>
          <w:sz w:val="28"/>
          <w:szCs w:val="28"/>
          <w:lang w:val="nl-NL"/>
        </w:rPr>
        <w:t xml:space="preserve"> được giao</w:t>
      </w:r>
      <w:r w:rsidR="00713EAE" w:rsidRPr="006707E5">
        <w:rPr>
          <w:rFonts w:ascii="Times New Roman" w:eastAsia="Times New Roman" w:hAnsi="Times New Roman" w:cs="Times New Roman"/>
          <w:color w:val="212529"/>
          <w:sz w:val="28"/>
          <w:szCs w:val="28"/>
          <w:lang w:val="nl-NL"/>
        </w:rPr>
        <w:t xml:space="preserve"> chủ trì </w:t>
      </w:r>
      <w:r>
        <w:rPr>
          <w:rFonts w:ascii="Times New Roman" w:eastAsia="Times New Roman" w:hAnsi="Times New Roman" w:cs="Times New Roman"/>
          <w:color w:val="212529"/>
          <w:sz w:val="28"/>
          <w:szCs w:val="28"/>
          <w:lang w:val="nl-NL"/>
        </w:rPr>
        <w:t xml:space="preserve">soạn thảo </w:t>
      </w:r>
      <w:r w:rsidR="00713EAE" w:rsidRPr="006707E5">
        <w:rPr>
          <w:rFonts w:ascii="Times New Roman" w:eastAsia="Times New Roman" w:hAnsi="Times New Roman" w:cs="Times New Roman"/>
          <w:color w:val="212529"/>
          <w:sz w:val="28"/>
          <w:szCs w:val="28"/>
          <w:lang w:val="nl-NL"/>
        </w:rPr>
        <w:t>Quyết định</w:t>
      </w:r>
      <w:r>
        <w:rPr>
          <w:rFonts w:ascii="Times New Roman" w:eastAsia="Times New Roman" w:hAnsi="Times New Roman" w:cs="Times New Roman"/>
          <w:color w:val="212529"/>
          <w:sz w:val="28"/>
          <w:szCs w:val="28"/>
          <w:lang w:val="nl-NL"/>
        </w:rPr>
        <w:t xml:space="preserve"> </w:t>
      </w:r>
      <w:r w:rsidRPr="006707E5">
        <w:rPr>
          <w:rFonts w:ascii="Times New Roman" w:eastAsia="Times New Roman" w:hAnsi="Times New Roman" w:cs="Times New Roman"/>
          <w:color w:val="212529"/>
          <w:sz w:val="28"/>
          <w:szCs w:val="28"/>
          <w:lang w:val="nl-NL"/>
        </w:rPr>
        <w:t>quy định về diện tích, vị trí, mục đích sử dụng công trình phục vụ trực tiếp sản xuất nông nghiệp trên đất trồng lúa trên địa bàn tỉnh Khánh Hòa</w:t>
      </w:r>
      <w:r w:rsidR="00713EAE" w:rsidRPr="006707E5">
        <w:rPr>
          <w:rFonts w:ascii="Times New Roman" w:eastAsia="Times New Roman" w:hAnsi="Times New Roman" w:cs="Times New Roman"/>
          <w:color w:val="212529"/>
          <w:sz w:val="28"/>
          <w:szCs w:val="28"/>
          <w:lang w:val="nl-NL"/>
        </w:rPr>
        <w:t xml:space="preserve"> đúng trình tự, thủ tục </w:t>
      </w:r>
      <w:r w:rsidR="005D1760">
        <w:rPr>
          <w:rFonts w:ascii="Times New Roman" w:eastAsia="Times New Roman" w:hAnsi="Times New Roman" w:cs="Times New Roman"/>
          <w:color w:val="212529"/>
          <w:sz w:val="28"/>
          <w:szCs w:val="28"/>
          <w:lang w:val="nl-NL"/>
        </w:rPr>
        <w:t>về xây dựng văn bản quy phạm pháp luật như sau:</w:t>
      </w:r>
    </w:p>
    <w:p w:rsidR="005D1760" w:rsidRDefault="005D1760" w:rsidP="005D1760">
      <w:pPr>
        <w:pBdr>
          <w:top w:val="none" w:sz="4" w:space="0" w:color="000000"/>
          <w:left w:val="none" w:sz="4" w:space="0" w:color="000000"/>
          <w:bottom w:val="none" w:sz="4" w:space="0" w:color="000000"/>
          <w:right w:val="none" w:sz="4" w:space="0" w:color="000000"/>
          <w:between w:val="none" w:sz="4" w:space="0" w:color="000000"/>
        </w:pBdr>
        <w:spacing w:before="120" w:after="120" w:line="360" w:lineRule="atLeast"/>
        <w:ind w:firstLine="709"/>
        <w:jc w:val="both"/>
        <w:rPr>
          <w:rFonts w:ascii="Times New Roman" w:eastAsia="Times New Roman" w:hAnsi="Times New Roman" w:cs="Times New Roman"/>
          <w:color w:val="212529"/>
          <w:sz w:val="28"/>
          <w:szCs w:val="28"/>
          <w:lang w:val="nl-NL"/>
        </w:rPr>
      </w:pPr>
      <w:r w:rsidRPr="005D1760">
        <w:rPr>
          <w:rFonts w:ascii="Times New Roman" w:eastAsia="Times New Roman" w:hAnsi="Times New Roman" w:cs="Times New Roman"/>
          <w:color w:val="212529"/>
          <w:sz w:val="28"/>
          <w:szCs w:val="28"/>
          <w:lang w:val="nl-NL"/>
        </w:rPr>
        <w:t>- N</w:t>
      </w:r>
      <w:r>
        <w:rPr>
          <w:rFonts w:ascii="Times New Roman" w:eastAsia="Times New Roman" w:hAnsi="Times New Roman" w:cs="Times New Roman"/>
          <w:color w:val="212529"/>
          <w:sz w:val="28"/>
          <w:szCs w:val="28"/>
          <w:lang w:val="nl-NL"/>
        </w:rPr>
        <w:t>gày ....</w:t>
      </w:r>
      <w:r w:rsidRPr="005D1760">
        <w:rPr>
          <w:rFonts w:ascii="Times New Roman" w:eastAsia="Times New Roman" w:hAnsi="Times New Roman" w:cs="Times New Roman"/>
          <w:color w:val="212529"/>
          <w:sz w:val="28"/>
          <w:szCs w:val="28"/>
          <w:lang w:val="nl-NL"/>
        </w:rPr>
        <w:t xml:space="preserve">/6/2025, </w:t>
      </w:r>
      <w:r w:rsidRPr="005D1760">
        <w:rPr>
          <w:rFonts w:ascii="Times New Roman" w:eastAsia="Batang" w:hAnsi="Times New Roman" w:cs="Times New Roman"/>
          <w:bCs/>
          <w:sz w:val="28"/>
          <w:szCs w:val="28"/>
          <w:lang w:eastAsia="ko-KR"/>
        </w:rPr>
        <w:t xml:space="preserve">Sở Nông nghiệp và Môi trường đã ban hành Công văn số      /SNNMT-TTBVTV đề nghị Văn phòng UBND tỉnh (Trung tâm Công báo và Cổng thông tin điện tử tỉnh) </w:t>
      </w:r>
      <w:r w:rsidRPr="005D1760">
        <w:rPr>
          <w:rFonts w:ascii="Times New Roman" w:hAnsi="Times New Roman" w:cs="Times New Roman"/>
          <w:color w:val="000000"/>
          <w:sz w:val="28"/>
          <w:szCs w:val="28"/>
        </w:rPr>
        <w:t>thực hiện đăng tải dự thảo “</w:t>
      </w:r>
      <w:r w:rsidRPr="005D1760">
        <w:rPr>
          <w:rFonts w:ascii="Times New Roman" w:eastAsia="Times New Roman" w:hAnsi="Times New Roman" w:cs="Times New Roman"/>
          <w:color w:val="212529"/>
          <w:sz w:val="28"/>
          <w:szCs w:val="28"/>
          <w:lang w:val="nl-NL"/>
        </w:rPr>
        <w:t xml:space="preserve">Quyết định quy định về diện tích, vị trí, mục đích sử dụng công trình phục vụ trực tiếp sản xuất nông nghiệp trên đất trồng lúa trên địa bàn tỉnh Khánh Hòa” trên cổng thông tin điện tử tỉnh Khánh Hòa </w:t>
      </w:r>
      <w:r w:rsidRPr="005D1760">
        <w:rPr>
          <w:rFonts w:ascii="Times New Roman" w:hAnsi="Times New Roman" w:cs="Times New Roman"/>
          <w:color w:val="000000"/>
          <w:sz w:val="28"/>
          <w:szCs w:val="28"/>
        </w:rPr>
        <w:t>để các cơ quan, tổ chức, cá nhân góp ý kiến đối với nội dung tại dự thảo Quyết địn</w:t>
      </w:r>
      <w:r>
        <w:rPr>
          <w:rFonts w:ascii="Times New Roman" w:hAnsi="Times New Roman" w:cs="Times New Roman"/>
          <w:color w:val="000000"/>
          <w:sz w:val="28"/>
          <w:szCs w:val="28"/>
        </w:rPr>
        <w:t>h</w:t>
      </w:r>
      <w:r w:rsidRPr="005D1760">
        <w:rPr>
          <w:rFonts w:ascii="Times New Roman" w:eastAsia="Times New Roman" w:hAnsi="Times New Roman" w:cs="Times New Roman"/>
          <w:color w:val="212529"/>
          <w:sz w:val="28"/>
          <w:szCs w:val="28"/>
          <w:lang w:val="nl-NL"/>
        </w:rPr>
        <w:t>.</w:t>
      </w:r>
    </w:p>
    <w:p w:rsidR="005D1760" w:rsidRPr="005D1760" w:rsidRDefault="005D1760" w:rsidP="005D1760">
      <w:pPr>
        <w:spacing w:before="12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Ngày …/6</w:t>
      </w:r>
      <w:r w:rsidRPr="005D1760">
        <w:rPr>
          <w:rFonts w:ascii="Times New Roman" w:hAnsi="Times New Roman" w:cs="Times New Roman"/>
          <w:color w:val="000000"/>
          <w:sz w:val="28"/>
          <w:szCs w:val="28"/>
        </w:rPr>
        <w:t xml:space="preserve">/2025, Sở Nông nghiệp và Môi trường đã ban hành </w:t>
      </w:r>
      <w:r w:rsidRPr="005D1760">
        <w:rPr>
          <w:rFonts w:ascii="Times New Roman" w:eastAsia="Batang" w:hAnsi="Times New Roman" w:cs="Times New Roman"/>
          <w:bCs/>
          <w:sz w:val="28"/>
          <w:szCs w:val="28"/>
          <w:lang w:eastAsia="ko-KR"/>
        </w:rPr>
        <w:t xml:space="preserve">Công văn số     </w:t>
      </w:r>
      <w:r>
        <w:rPr>
          <w:rFonts w:ascii="Times New Roman" w:eastAsia="Batang" w:hAnsi="Times New Roman" w:cs="Times New Roman"/>
          <w:bCs/>
          <w:sz w:val="28"/>
          <w:szCs w:val="28"/>
          <w:lang w:eastAsia="ko-KR"/>
        </w:rPr>
        <w:t xml:space="preserve">   /SNNMT-TTBVTV</w:t>
      </w:r>
      <w:r w:rsidRPr="005D1760">
        <w:rPr>
          <w:rFonts w:ascii="Times New Roman" w:eastAsia="Batang" w:hAnsi="Times New Roman" w:cs="Times New Roman"/>
          <w:bCs/>
          <w:sz w:val="28"/>
          <w:szCs w:val="28"/>
          <w:lang w:eastAsia="ko-KR"/>
        </w:rPr>
        <w:t xml:space="preserve"> </w:t>
      </w:r>
      <w:r w:rsidRPr="005D1760">
        <w:rPr>
          <w:rFonts w:ascii="Times New Roman" w:hAnsi="Times New Roman" w:cs="Times New Roman"/>
          <w:color w:val="000000" w:themeColor="text1"/>
          <w:sz w:val="28"/>
          <w:szCs w:val="28"/>
        </w:rPr>
        <w:t>đề nghị các</w:t>
      </w:r>
      <w:r>
        <w:rPr>
          <w:rFonts w:ascii="Times New Roman" w:hAnsi="Times New Roman" w:cs="Times New Roman"/>
          <w:color w:val="000000" w:themeColor="text1"/>
          <w:sz w:val="28"/>
          <w:szCs w:val="28"/>
        </w:rPr>
        <w:t xml:space="preserve"> Sở, ngành,</w:t>
      </w:r>
      <w:r w:rsidRPr="005D1760">
        <w:rPr>
          <w:rFonts w:ascii="Times New Roman" w:hAnsi="Times New Roman" w:cs="Times New Roman"/>
          <w:color w:val="000000" w:themeColor="text1"/>
          <w:sz w:val="28"/>
          <w:szCs w:val="28"/>
        </w:rPr>
        <w:t xml:space="preserve"> địa phương, đơn vị </w:t>
      </w:r>
      <w:r w:rsidRPr="005D1760">
        <w:rPr>
          <w:rFonts w:ascii="Times New Roman" w:hAnsi="Times New Roman" w:cs="Times New Roman"/>
          <w:color w:val="000000"/>
          <w:sz w:val="28"/>
          <w:szCs w:val="28"/>
        </w:rPr>
        <w:t>tham gia góp ý dự thảo Tờ trình, dự thảo Quyết định</w:t>
      </w:r>
      <w:r w:rsidRPr="005D1760">
        <w:rPr>
          <w:rFonts w:ascii="Times New Roman" w:hAnsi="Times New Roman" w:cs="Times New Roman"/>
          <w:sz w:val="28"/>
          <w:szCs w:val="28"/>
        </w:rPr>
        <w:t xml:space="preserve"> </w:t>
      </w:r>
      <w:r w:rsidRPr="005D1760">
        <w:rPr>
          <w:rFonts w:ascii="Times New Roman" w:eastAsia="Times New Roman" w:hAnsi="Times New Roman" w:cs="Times New Roman"/>
          <w:color w:val="212529"/>
          <w:sz w:val="28"/>
          <w:szCs w:val="28"/>
          <w:lang w:val="nl-NL"/>
        </w:rPr>
        <w:t>quy định về diện tích, vị trí, mục đích sử dụng công trình phục vụ trực tiếp sản xuất nông nghiệp trên đất trồng lúa trên địa bàn tỉnh Khánh Hòa</w:t>
      </w:r>
      <w:r w:rsidRPr="005D1760">
        <w:rPr>
          <w:rFonts w:ascii="Times New Roman" w:hAnsi="Times New Roman" w:cs="Times New Roman"/>
          <w:color w:val="000000"/>
          <w:sz w:val="28"/>
          <w:szCs w:val="28"/>
        </w:rPr>
        <w:t>.</w:t>
      </w:r>
    </w:p>
    <w:p w:rsidR="005D1760" w:rsidRPr="005D1760" w:rsidRDefault="005D1760" w:rsidP="005D1760">
      <w:pPr>
        <w:spacing w:before="120" w:line="276"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Ngày …/6</w:t>
      </w:r>
      <w:r w:rsidRPr="005D1760">
        <w:rPr>
          <w:rFonts w:ascii="Times New Roman" w:hAnsi="Times New Roman" w:cs="Times New Roman"/>
          <w:color w:val="000000"/>
          <w:sz w:val="28"/>
          <w:szCs w:val="28"/>
        </w:rPr>
        <w:t xml:space="preserve">/2025, Sở Nông nghiệp và Môi trường đã thực hiện đăng tải Dự thảo Quyết định </w:t>
      </w:r>
      <w:r w:rsidRPr="005D1760">
        <w:rPr>
          <w:rFonts w:ascii="Times New Roman" w:eastAsia="Times New Roman" w:hAnsi="Times New Roman" w:cs="Times New Roman"/>
          <w:color w:val="212529"/>
          <w:sz w:val="28"/>
          <w:szCs w:val="28"/>
          <w:lang w:val="nl-NL"/>
        </w:rPr>
        <w:t>quy định về diện tích, vị trí, mục đích sử dụng công trình phục vụ trực tiếp sản xuất nông nghiệp trên đất trồng lúa trên địa bàn tỉnh Khánh Hòa</w:t>
      </w:r>
      <w:r w:rsidRPr="005D1760">
        <w:rPr>
          <w:rFonts w:ascii="Times New Roman" w:hAnsi="Times New Roman" w:cs="Times New Roman"/>
          <w:color w:val="000000"/>
          <w:sz w:val="28"/>
          <w:szCs w:val="28"/>
        </w:rPr>
        <w:t xml:space="preserve"> trên cổng thông tin điện tử của Sở </w:t>
      </w:r>
      <w:r>
        <w:rPr>
          <w:rFonts w:ascii="Times New Roman" w:hAnsi="Times New Roman" w:cs="Times New Roman"/>
          <w:color w:val="000000"/>
          <w:sz w:val="28"/>
          <w:szCs w:val="28"/>
        </w:rPr>
        <w:t xml:space="preserve">Nông nghiệp và Môi trường </w:t>
      </w:r>
      <w:r w:rsidRPr="005D1760">
        <w:rPr>
          <w:rFonts w:ascii="Times New Roman" w:hAnsi="Times New Roman" w:cs="Times New Roman"/>
          <w:color w:val="000000"/>
          <w:sz w:val="28"/>
          <w:szCs w:val="28"/>
        </w:rPr>
        <w:t>để thực hiện truyền thông chính sách theo quy định.</w:t>
      </w:r>
    </w:p>
    <w:p w:rsidR="005D1760" w:rsidRPr="005D1760" w:rsidRDefault="005D1760" w:rsidP="005D1760">
      <w:pPr>
        <w:spacing w:before="120" w:line="276" w:lineRule="auto"/>
        <w:ind w:firstLine="567"/>
        <w:jc w:val="both"/>
        <w:rPr>
          <w:rFonts w:ascii="Times New Roman" w:hAnsi="Times New Roman" w:cs="Times New Roman"/>
          <w:sz w:val="28"/>
          <w:szCs w:val="28"/>
        </w:rPr>
      </w:pPr>
      <w:r w:rsidRPr="005D1760">
        <w:rPr>
          <w:rFonts w:ascii="Times New Roman" w:hAnsi="Times New Roman" w:cs="Times New Roman"/>
          <w:color w:val="000000"/>
          <w:sz w:val="28"/>
          <w:szCs w:val="28"/>
        </w:rPr>
        <w:t>- Trên cơ sở ý kiến góp ý của các địa phương, đơn vị, Sở Nông nghiệp và Môi trường đã tổng hợp, nghiên cứu tiếp thu, giải trình các ý kiến góp ý, hoàn thiện hồ sơ dự thảo văn bản</w:t>
      </w:r>
      <w:r w:rsidRPr="005D1760">
        <w:rPr>
          <w:rFonts w:ascii="Times New Roman" w:hAnsi="Times New Roman" w:cs="Times New Roman"/>
          <w:sz w:val="28"/>
          <w:szCs w:val="28"/>
        </w:rPr>
        <w:t xml:space="preserve"> ban hành Công văn số</w:t>
      </w:r>
      <w:r>
        <w:rPr>
          <w:rFonts w:ascii="Times New Roman" w:hAnsi="Times New Roman" w:cs="Times New Roman"/>
          <w:sz w:val="28"/>
          <w:szCs w:val="28"/>
        </w:rPr>
        <w:t xml:space="preserve">         /SNNMT-TTBVTV</w:t>
      </w:r>
      <w:r w:rsidRPr="005D1760">
        <w:rPr>
          <w:rFonts w:ascii="Times New Roman" w:hAnsi="Times New Roman" w:cs="Times New Roman"/>
          <w:sz w:val="28"/>
          <w:szCs w:val="28"/>
        </w:rPr>
        <w:t xml:space="preserve"> ngày     </w:t>
      </w:r>
      <w:r>
        <w:rPr>
          <w:rFonts w:ascii="Times New Roman" w:hAnsi="Times New Roman" w:cs="Times New Roman"/>
          <w:sz w:val="28"/>
          <w:szCs w:val="28"/>
        </w:rPr>
        <w:t>…..</w:t>
      </w:r>
      <w:r w:rsidRPr="005D1760">
        <w:rPr>
          <w:rFonts w:ascii="Times New Roman" w:hAnsi="Times New Roman" w:cs="Times New Roman"/>
          <w:sz w:val="28"/>
          <w:szCs w:val="28"/>
        </w:rPr>
        <w:t>/2025 gửi Sở Tư pháp thẩm định.</w:t>
      </w:r>
    </w:p>
    <w:p w:rsidR="005D1760" w:rsidRPr="005D1760" w:rsidRDefault="005D1760" w:rsidP="005D1760">
      <w:pPr>
        <w:pStyle w:val="ListParagraph"/>
        <w:autoSpaceDE w:val="0"/>
        <w:autoSpaceDN w:val="0"/>
        <w:adjustRightInd w:val="0"/>
        <w:spacing w:before="120" w:line="276" w:lineRule="auto"/>
        <w:ind w:left="0" w:firstLine="567"/>
        <w:jc w:val="both"/>
        <w:rPr>
          <w:rFonts w:ascii="Times New Roman" w:hAnsi="Times New Roman" w:cs="Times New Roman"/>
          <w:color w:val="000000"/>
          <w:sz w:val="28"/>
          <w:szCs w:val="28"/>
        </w:rPr>
      </w:pPr>
      <w:r w:rsidRPr="005D1760">
        <w:rPr>
          <w:rFonts w:ascii="Times New Roman" w:hAnsi="Times New Roman" w:cs="Times New Roman"/>
          <w:sz w:val="28"/>
          <w:szCs w:val="28"/>
        </w:rPr>
        <w:t xml:space="preserve">- Ngày        /2025, Sở Tư pháp có Báo cáo số     /BC-STP thẩm định đối với dự thảo Quyết định </w:t>
      </w:r>
      <w:r w:rsidRPr="005D1760">
        <w:rPr>
          <w:rFonts w:ascii="Times New Roman" w:eastAsia="Times New Roman" w:hAnsi="Times New Roman" w:cs="Times New Roman"/>
          <w:color w:val="212529"/>
          <w:sz w:val="28"/>
          <w:szCs w:val="28"/>
          <w:lang w:val="nl-NL"/>
        </w:rPr>
        <w:t>quy định về diện tích, vị trí, mục đích sử dụng công trình phục vụ trực tiếp sản xuất nông nghiệp trên đất trồng lúa trên địa bàn tỉnh Khánh Hòa</w:t>
      </w:r>
      <w:r w:rsidRPr="005D1760">
        <w:rPr>
          <w:rFonts w:ascii="Times New Roman" w:hAnsi="Times New Roman" w:cs="Times New Roman"/>
          <w:sz w:val="28"/>
          <w:szCs w:val="28"/>
        </w:rPr>
        <w:t xml:space="preserve">. </w:t>
      </w:r>
      <w:r w:rsidRPr="005D1760">
        <w:rPr>
          <w:rFonts w:ascii="Times New Roman" w:hAnsi="Times New Roman" w:cs="Times New Roman"/>
          <w:sz w:val="28"/>
          <w:szCs w:val="28"/>
        </w:rPr>
        <w:lastRenderedPageBreak/>
        <w:t xml:space="preserve">Sở Nông nghiệp và Môi trường đã </w:t>
      </w:r>
      <w:r w:rsidRPr="005D1760">
        <w:rPr>
          <w:rFonts w:ascii="Times New Roman" w:hAnsi="Times New Roman" w:cs="Times New Roman"/>
          <w:color w:val="000000"/>
          <w:sz w:val="28"/>
          <w:szCs w:val="28"/>
        </w:rPr>
        <w:t>giải trình ý kiến thẩm định và hoàn thiện hồ sơ trình UBND tỉnh.</w:t>
      </w:r>
    </w:p>
    <w:p w:rsidR="00713EAE" w:rsidRPr="006707E5" w:rsidRDefault="00713EAE" w:rsidP="00990623">
      <w:pPr>
        <w:pBdr>
          <w:top w:val="none" w:sz="4" w:space="0" w:color="000000"/>
          <w:left w:val="none" w:sz="4" w:space="0" w:color="000000"/>
          <w:bottom w:val="none" w:sz="4" w:space="0" w:color="000000"/>
          <w:right w:val="none" w:sz="4" w:space="0" w:color="000000"/>
          <w:between w:val="none" w:sz="4" w:space="0" w:color="000000"/>
        </w:pBdr>
        <w:spacing w:before="60" w:after="60" w:line="360" w:lineRule="atLeast"/>
        <w:ind w:firstLine="709"/>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b/>
          <w:color w:val="212529"/>
          <w:sz w:val="28"/>
          <w:szCs w:val="28"/>
          <w:lang w:val="nl-NL"/>
        </w:rPr>
        <w:t xml:space="preserve">V. BỐ CỤC VÀ NỘI DUNG CƠ BẢN CỦA DỰ THẢO QUYẾT ĐỊNH </w:t>
      </w:r>
    </w:p>
    <w:p w:rsidR="00713EAE" w:rsidRPr="006707E5" w:rsidRDefault="00713EAE" w:rsidP="00990623">
      <w:pPr>
        <w:pBdr>
          <w:top w:val="none" w:sz="4" w:space="0" w:color="000000"/>
          <w:left w:val="none" w:sz="4" w:space="0" w:color="000000"/>
          <w:bottom w:val="none" w:sz="4" w:space="0" w:color="000000"/>
          <w:right w:val="none" w:sz="4" w:space="0" w:color="000000"/>
          <w:between w:val="none" w:sz="4" w:space="0" w:color="000000"/>
        </w:pBdr>
        <w:spacing w:before="60" w:after="60" w:line="360" w:lineRule="atLeast"/>
        <w:ind w:firstLine="709"/>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b/>
          <w:color w:val="212529"/>
          <w:sz w:val="28"/>
          <w:szCs w:val="28"/>
          <w:lang w:val="nl-NL"/>
        </w:rPr>
        <w:t>1. Bố cục</w:t>
      </w:r>
    </w:p>
    <w:p w:rsidR="00713EAE" w:rsidRPr="006707E5" w:rsidRDefault="00713EAE" w:rsidP="00990623">
      <w:pPr>
        <w:pBdr>
          <w:top w:val="none" w:sz="4" w:space="0" w:color="000000"/>
          <w:left w:val="none" w:sz="4" w:space="0" w:color="000000"/>
          <w:bottom w:val="none" w:sz="4" w:space="0" w:color="000000"/>
          <w:right w:val="none" w:sz="4" w:space="0" w:color="000000"/>
          <w:between w:val="none" w:sz="4" w:space="0" w:color="000000"/>
        </w:pBdr>
        <w:spacing w:before="60" w:after="60" w:line="360" w:lineRule="atLeast"/>
        <w:ind w:firstLine="709"/>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t>Bố cục dự thảo Quyết định gồm 05 điều.</w:t>
      </w:r>
    </w:p>
    <w:p w:rsidR="007B750F" w:rsidRPr="006707E5" w:rsidRDefault="00B2466B" w:rsidP="00990623">
      <w:pPr>
        <w:pStyle w:val="ListParagraph"/>
        <w:numPr>
          <w:ilvl w:val="0"/>
          <w:numId w:val="3"/>
        </w:numPr>
        <w:pBdr>
          <w:top w:val="none" w:sz="4" w:space="0" w:color="000000"/>
          <w:left w:val="none" w:sz="4" w:space="0" w:color="000000"/>
          <w:bottom w:val="none" w:sz="4" w:space="0" w:color="000000"/>
          <w:right w:val="none" w:sz="4" w:space="0" w:color="000000"/>
          <w:between w:val="none" w:sz="4" w:space="0" w:color="000000"/>
        </w:pBdr>
        <w:spacing w:before="60" w:after="60" w:line="360" w:lineRule="atLeast"/>
        <w:ind w:hanging="218"/>
        <w:jc w:val="both"/>
        <w:rPr>
          <w:rFonts w:ascii="Times New Roman" w:eastAsia="Times New Roman" w:hAnsi="Times New Roman" w:cs="Times New Roman"/>
          <w:b/>
          <w:color w:val="212529"/>
          <w:sz w:val="28"/>
          <w:szCs w:val="28"/>
          <w:lang w:val="nl-NL"/>
        </w:rPr>
      </w:pPr>
      <w:r w:rsidRPr="006707E5">
        <w:rPr>
          <w:rFonts w:ascii="Times New Roman" w:eastAsia="Times New Roman" w:hAnsi="Times New Roman" w:cs="Times New Roman"/>
          <w:b/>
          <w:color w:val="212529"/>
          <w:sz w:val="28"/>
          <w:szCs w:val="28"/>
          <w:lang w:val="nl-NL"/>
        </w:rPr>
        <w:t xml:space="preserve"> </w:t>
      </w:r>
      <w:r w:rsidR="00713EAE" w:rsidRPr="006707E5">
        <w:rPr>
          <w:rFonts w:ascii="Times New Roman" w:eastAsia="Times New Roman" w:hAnsi="Times New Roman" w:cs="Times New Roman"/>
          <w:b/>
          <w:color w:val="212529"/>
          <w:sz w:val="28"/>
          <w:szCs w:val="28"/>
          <w:lang w:val="nl-NL"/>
        </w:rPr>
        <w:t>Nội dung cơ bản của dự thảo Quyết định</w:t>
      </w:r>
    </w:p>
    <w:p w:rsidR="00E331DB" w:rsidRPr="006707E5" w:rsidRDefault="00E331DB" w:rsidP="00990623">
      <w:pPr>
        <w:spacing w:before="60" w:after="60" w:line="360" w:lineRule="atLeast"/>
        <w:jc w:val="both"/>
        <w:rPr>
          <w:rFonts w:ascii="Times New Roman" w:eastAsia="Calibri" w:hAnsi="Times New Roman" w:cs="Times New Roman"/>
          <w:sz w:val="28"/>
          <w:szCs w:val="28"/>
          <w:lang w:val="nl-NL"/>
        </w:rPr>
      </w:pPr>
      <w:r w:rsidRPr="006707E5">
        <w:rPr>
          <w:rFonts w:ascii="Times New Roman" w:eastAsia="Calibri" w:hAnsi="Times New Roman" w:cs="Times New Roman"/>
          <w:b/>
          <w:sz w:val="28"/>
          <w:szCs w:val="28"/>
          <w:lang w:val="nl-NL"/>
        </w:rPr>
        <w:tab/>
      </w:r>
      <w:r w:rsidR="00B2466B" w:rsidRPr="006707E5">
        <w:rPr>
          <w:rFonts w:ascii="Times New Roman" w:eastAsia="Calibri" w:hAnsi="Times New Roman" w:cs="Times New Roman"/>
          <w:sz w:val="28"/>
          <w:szCs w:val="28"/>
          <w:lang w:val="nl-NL"/>
        </w:rPr>
        <w:t>Điều 1.</w:t>
      </w:r>
      <w:r w:rsidR="000D26E6" w:rsidRPr="006707E5">
        <w:rPr>
          <w:rFonts w:ascii="Times New Roman" w:eastAsia="Calibri" w:hAnsi="Times New Roman" w:cs="Times New Roman"/>
          <w:sz w:val="28"/>
          <w:szCs w:val="28"/>
          <w:lang w:val="nl-NL"/>
        </w:rPr>
        <w:t xml:space="preserve"> Phạm vi điều chỉnh</w:t>
      </w:r>
      <w:r w:rsidR="003E777A" w:rsidRPr="006707E5">
        <w:rPr>
          <w:rFonts w:ascii="Times New Roman" w:eastAsia="Calibri" w:hAnsi="Times New Roman" w:cs="Times New Roman"/>
          <w:sz w:val="28"/>
          <w:szCs w:val="28"/>
          <w:lang w:val="nl-NL"/>
        </w:rPr>
        <w:t>.</w:t>
      </w:r>
    </w:p>
    <w:p w:rsidR="00D340AE" w:rsidRPr="006707E5" w:rsidRDefault="000D26E6" w:rsidP="00990623">
      <w:pPr>
        <w:spacing w:before="60" w:after="60" w:line="360" w:lineRule="atLeast"/>
        <w:jc w:val="both"/>
        <w:rPr>
          <w:rFonts w:ascii="Times New Roman" w:eastAsia="Calibri" w:hAnsi="Times New Roman" w:cs="Times New Roman"/>
          <w:sz w:val="28"/>
          <w:szCs w:val="28"/>
          <w:lang w:val="nl-NL"/>
        </w:rPr>
      </w:pPr>
      <w:r w:rsidRPr="006707E5">
        <w:rPr>
          <w:rFonts w:ascii="Times New Roman" w:eastAsia="Calibri" w:hAnsi="Times New Roman" w:cs="Times New Roman"/>
          <w:sz w:val="28"/>
          <w:szCs w:val="28"/>
          <w:lang w:val="nl-NL"/>
        </w:rPr>
        <w:tab/>
      </w:r>
      <w:r w:rsidR="00B2466B" w:rsidRPr="006707E5">
        <w:rPr>
          <w:rFonts w:ascii="Times New Roman" w:eastAsia="Calibri" w:hAnsi="Times New Roman" w:cs="Times New Roman"/>
          <w:sz w:val="28"/>
          <w:szCs w:val="28"/>
          <w:lang w:val="nl-NL"/>
        </w:rPr>
        <w:t>Điều 2.</w:t>
      </w:r>
      <w:r w:rsidRPr="006707E5">
        <w:rPr>
          <w:rFonts w:ascii="Times New Roman" w:eastAsia="Calibri" w:hAnsi="Times New Roman" w:cs="Times New Roman"/>
          <w:sz w:val="28"/>
          <w:szCs w:val="28"/>
          <w:lang w:val="nl-NL"/>
        </w:rPr>
        <w:t xml:space="preserve"> Đối tượng áp dụng</w:t>
      </w:r>
      <w:r w:rsidR="003E777A" w:rsidRPr="006707E5">
        <w:rPr>
          <w:rFonts w:ascii="Times New Roman" w:eastAsia="Calibri" w:hAnsi="Times New Roman" w:cs="Times New Roman"/>
          <w:sz w:val="28"/>
          <w:szCs w:val="28"/>
          <w:lang w:val="nl-NL"/>
        </w:rPr>
        <w:t>.</w:t>
      </w:r>
    </w:p>
    <w:p w:rsidR="007B750F" w:rsidRPr="006707E5" w:rsidRDefault="00B2466B" w:rsidP="00990623">
      <w:pPr>
        <w:shd w:val="clear" w:color="auto" w:fill="FFFFFF"/>
        <w:spacing w:before="60" w:after="60" w:line="360" w:lineRule="atLeast"/>
        <w:ind w:firstLine="709"/>
        <w:jc w:val="both"/>
        <w:rPr>
          <w:rFonts w:ascii="Times New Roman" w:eastAsia="Times New Roman" w:hAnsi="Times New Roman" w:cs="Times New Roman"/>
          <w:color w:val="000000"/>
          <w:sz w:val="28"/>
          <w:szCs w:val="28"/>
          <w:lang w:val="nl-NL"/>
        </w:rPr>
      </w:pPr>
      <w:r w:rsidRPr="006707E5">
        <w:rPr>
          <w:rFonts w:ascii="Times New Roman" w:eastAsia="Times New Roman" w:hAnsi="Times New Roman" w:cs="Times New Roman"/>
          <w:bCs/>
          <w:color w:val="000000"/>
          <w:sz w:val="28"/>
          <w:szCs w:val="28"/>
          <w:lang w:val="nl-NL" w:eastAsia="x-none"/>
        </w:rPr>
        <w:t xml:space="preserve">Điều 3. </w:t>
      </w:r>
      <w:r w:rsidR="000D26E6" w:rsidRPr="006707E5">
        <w:rPr>
          <w:rFonts w:ascii="Times New Roman" w:eastAsia="Times New Roman" w:hAnsi="Times New Roman" w:cs="Times New Roman"/>
          <w:bCs/>
          <w:color w:val="000000"/>
          <w:sz w:val="28"/>
          <w:szCs w:val="28"/>
          <w:lang w:val="nl-NL" w:eastAsia="x-none"/>
        </w:rPr>
        <w:t>Quy định về diện tích, vị trí, mục đích sử dụng của công trình xây dựng phục vụ trực tiếp sản xuất nông nghiệp trên đất trồng lúa</w:t>
      </w:r>
      <w:r w:rsidR="003E777A" w:rsidRPr="006707E5">
        <w:rPr>
          <w:rFonts w:ascii="Times New Roman" w:eastAsia="Times New Roman" w:hAnsi="Times New Roman" w:cs="Times New Roman"/>
          <w:color w:val="000000"/>
          <w:sz w:val="28"/>
          <w:szCs w:val="28"/>
          <w:lang w:val="nl-NL"/>
        </w:rPr>
        <w:t>.</w:t>
      </w:r>
      <w:r w:rsidR="00E331DB" w:rsidRPr="006707E5">
        <w:rPr>
          <w:rFonts w:ascii="Times New Roman" w:eastAsia="Times New Roman" w:hAnsi="Times New Roman" w:cs="Times New Roman"/>
          <w:color w:val="000000"/>
          <w:sz w:val="28"/>
          <w:szCs w:val="28"/>
          <w:lang w:val="nl-NL"/>
        </w:rPr>
        <w:t xml:space="preserve"> </w:t>
      </w:r>
    </w:p>
    <w:p w:rsidR="00B2466B" w:rsidRPr="006707E5" w:rsidRDefault="00B2466B" w:rsidP="00990623">
      <w:pPr>
        <w:shd w:val="clear" w:color="auto" w:fill="FFFFFF"/>
        <w:spacing w:before="60" w:after="60" w:line="360" w:lineRule="atLeast"/>
        <w:ind w:firstLine="709"/>
        <w:jc w:val="both"/>
        <w:rPr>
          <w:rFonts w:ascii="Times New Roman" w:eastAsia="Times New Roman" w:hAnsi="Times New Roman" w:cs="Times New Roman"/>
          <w:color w:val="000000"/>
          <w:sz w:val="28"/>
          <w:szCs w:val="28"/>
          <w:lang w:val="nl-NL"/>
        </w:rPr>
      </w:pPr>
      <w:r w:rsidRPr="006707E5">
        <w:rPr>
          <w:rFonts w:ascii="Times New Roman" w:eastAsia="Times New Roman" w:hAnsi="Times New Roman" w:cs="Times New Roman"/>
          <w:color w:val="000000"/>
          <w:sz w:val="28"/>
          <w:szCs w:val="28"/>
          <w:lang w:val="nl-NL"/>
        </w:rPr>
        <w:t>Điều 4. Hiệu lực thi hành.</w:t>
      </w:r>
    </w:p>
    <w:p w:rsidR="00D81018" w:rsidRPr="006707E5" w:rsidRDefault="00B2466B" w:rsidP="00990623">
      <w:pPr>
        <w:shd w:val="clear" w:color="auto" w:fill="FFFFFF"/>
        <w:spacing w:before="60" w:after="60" w:line="360" w:lineRule="atLeast"/>
        <w:ind w:firstLine="709"/>
        <w:jc w:val="both"/>
        <w:rPr>
          <w:rFonts w:ascii="Times New Roman" w:eastAsia="Times New Roman" w:hAnsi="Times New Roman" w:cs="Times New Roman"/>
          <w:bCs/>
          <w:color w:val="000000"/>
          <w:sz w:val="28"/>
          <w:szCs w:val="28"/>
          <w:lang w:val="nl-NL" w:eastAsia="x-none"/>
        </w:rPr>
      </w:pPr>
      <w:r w:rsidRPr="006707E5">
        <w:rPr>
          <w:rFonts w:ascii="Times New Roman" w:eastAsia="Times New Roman" w:hAnsi="Times New Roman" w:cs="Times New Roman"/>
          <w:bCs/>
          <w:color w:val="000000"/>
          <w:sz w:val="28"/>
          <w:szCs w:val="28"/>
          <w:lang w:val="nl-NL" w:eastAsia="x-none"/>
        </w:rPr>
        <w:t xml:space="preserve">Điều 5. </w:t>
      </w:r>
      <w:r w:rsidR="00D81018" w:rsidRPr="006707E5">
        <w:rPr>
          <w:rFonts w:ascii="Times New Roman" w:eastAsia="Times New Roman" w:hAnsi="Times New Roman" w:cs="Times New Roman"/>
          <w:bCs/>
          <w:color w:val="000000"/>
          <w:sz w:val="28"/>
          <w:szCs w:val="28"/>
          <w:lang w:val="nl-NL" w:eastAsia="x-none"/>
        </w:rPr>
        <w:t>T</w:t>
      </w:r>
      <w:r w:rsidR="000D26E6" w:rsidRPr="006707E5">
        <w:rPr>
          <w:rFonts w:ascii="Times New Roman" w:eastAsia="Times New Roman" w:hAnsi="Times New Roman" w:cs="Times New Roman"/>
          <w:bCs/>
          <w:color w:val="000000"/>
          <w:sz w:val="28"/>
          <w:szCs w:val="28"/>
          <w:lang w:val="nl-NL" w:eastAsia="x-none"/>
        </w:rPr>
        <w:t xml:space="preserve">ổ chức </w:t>
      </w:r>
      <w:r w:rsidR="00D81018" w:rsidRPr="006707E5">
        <w:rPr>
          <w:rFonts w:ascii="Times New Roman" w:eastAsia="Times New Roman" w:hAnsi="Times New Roman" w:cs="Times New Roman"/>
          <w:bCs/>
          <w:color w:val="000000"/>
          <w:sz w:val="28"/>
          <w:szCs w:val="28"/>
          <w:lang w:val="nl-NL" w:eastAsia="x-none"/>
        </w:rPr>
        <w:t>thực hiện.</w:t>
      </w:r>
    </w:p>
    <w:p w:rsidR="00B2466B" w:rsidRPr="006707E5" w:rsidRDefault="00B2466B" w:rsidP="006707E5">
      <w:pPr>
        <w:shd w:val="clear" w:color="auto" w:fill="FFFFFF"/>
        <w:spacing w:before="120" w:after="120" w:line="360" w:lineRule="atLeast"/>
        <w:ind w:firstLine="709"/>
        <w:jc w:val="both"/>
        <w:rPr>
          <w:rFonts w:ascii="Times New Roman" w:eastAsia="Times New Roman" w:hAnsi="Times New Roman" w:cs="Times New Roman"/>
          <w:b/>
          <w:bCs/>
          <w:color w:val="000000"/>
          <w:sz w:val="28"/>
          <w:szCs w:val="28"/>
          <w:lang w:val="nl-NL" w:eastAsia="x-none"/>
        </w:rPr>
      </w:pPr>
      <w:r w:rsidRPr="006707E5">
        <w:rPr>
          <w:rFonts w:ascii="Times New Roman" w:eastAsia="Times New Roman" w:hAnsi="Times New Roman" w:cs="Times New Roman"/>
          <w:b/>
          <w:bCs/>
          <w:color w:val="000000"/>
          <w:sz w:val="28"/>
          <w:szCs w:val="28"/>
          <w:lang w:val="nl-NL" w:eastAsia="x-none"/>
        </w:rPr>
        <w:t xml:space="preserve">VI. DỰ KIẾN NGUỒN LỰC, ĐIỀU KIỆN BẢO ĐẢM CHO VIỆC THI HÀNH QUYẾT ĐỊNH: </w:t>
      </w:r>
    </w:p>
    <w:p w:rsidR="00B2466B" w:rsidRPr="006707E5" w:rsidRDefault="00B2466B" w:rsidP="006707E5">
      <w:pPr>
        <w:pStyle w:val="ListParagraph"/>
        <w:numPr>
          <w:ilvl w:val="0"/>
          <w:numId w:val="5"/>
        </w:numPr>
        <w:shd w:val="clear" w:color="auto" w:fill="FFFFFF"/>
        <w:spacing w:before="120" w:after="120" w:line="360" w:lineRule="atLeast"/>
        <w:jc w:val="both"/>
        <w:rPr>
          <w:rFonts w:ascii="Times New Roman" w:eastAsia="Times New Roman" w:hAnsi="Times New Roman" w:cs="Times New Roman"/>
          <w:b/>
          <w:bCs/>
          <w:color w:val="000000"/>
          <w:sz w:val="28"/>
          <w:szCs w:val="28"/>
          <w:lang w:val="nl-NL" w:eastAsia="x-none"/>
        </w:rPr>
      </w:pPr>
      <w:r w:rsidRPr="006707E5">
        <w:rPr>
          <w:rFonts w:ascii="Times New Roman" w:eastAsia="Times New Roman" w:hAnsi="Times New Roman" w:cs="Times New Roman"/>
          <w:b/>
          <w:bCs/>
          <w:color w:val="000000"/>
          <w:sz w:val="28"/>
          <w:szCs w:val="28"/>
          <w:lang w:val="nl-NL" w:eastAsia="x-none"/>
        </w:rPr>
        <w:t>Nguồn lực tài chính</w:t>
      </w:r>
    </w:p>
    <w:p w:rsidR="00B2466B" w:rsidRPr="006707E5" w:rsidRDefault="00B2466B" w:rsidP="006707E5">
      <w:pPr>
        <w:shd w:val="clear" w:color="auto" w:fill="FFFFFF"/>
        <w:spacing w:before="120" w:after="120" w:line="360" w:lineRule="atLeast"/>
        <w:ind w:firstLine="709"/>
        <w:jc w:val="both"/>
        <w:rPr>
          <w:rFonts w:ascii="Times New Roman" w:eastAsia="Times New Roman" w:hAnsi="Times New Roman" w:cs="Times New Roman"/>
          <w:color w:val="212529"/>
          <w:sz w:val="28"/>
          <w:szCs w:val="28"/>
          <w:lang w:val="nl-NL"/>
        </w:rPr>
      </w:pPr>
      <w:r w:rsidRPr="006707E5">
        <w:rPr>
          <w:rFonts w:ascii="Times New Roman" w:eastAsia="Times New Roman" w:hAnsi="Times New Roman" w:cs="Times New Roman"/>
          <w:color w:val="212529"/>
          <w:sz w:val="28"/>
          <w:szCs w:val="28"/>
          <w:lang w:val="nl-NL"/>
        </w:rPr>
        <w:t>Dự thảo Quyết định quy định về diện tích, vị trí, mục đích sử dụng công trình phục vụ trực tiếp sản xuất nông nghiệp trên đất trồng lúa trên địa bàn tỉnh Khánh Hòa không liên quan đến nguồn lực tài chính thực hiện nên cơ quan soạn thảo không đề xuất nội dung trên.</w:t>
      </w:r>
    </w:p>
    <w:p w:rsidR="00B2466B" w:rsidRPr="006707E5" w:rsidRDefault="00B2466B" w:rsidP="006707E5">
      <w:pPr>
        <w:pStyle w:val="ListParagraph"/>
        <w:numPr>
          <w:ilvl w:val="0"/>
          <w:numId w:val="5"/>
        </w:numPr>
        <w:shd w:val="clear" w:color="auto" w:fill="FFFFFF"/>
        <w:spacing w:before="120" w:after="120" w:line="360" w:lineRule="atLeast"/>
        <w:jc w:val="both"/>
        <w:rPr>
          <w:rFonts w:ascii="Times New Roman" w:eastAsia="Times New Roman" w:hAnsi="Times New Roman" w:cs="Times New Roman"/>
          <w:b/>
          <w:bCs/>
          <w:color w:val="000000"/>
          <w:sz w:val="28"/>
          <w:szCs w:val="28"/>
          <w:lang w:val="nl-NL" w:eastAsia="x-none"/>
        </w:rPr>
      </w:pPr>
      <w:r w:rsidRPr="006707E5">
        <w:rPr>
          <w:rFonts w:ascii="Times New Roman" w:eastAsia="Times New Roman" w:hAnsi="Times New Roman" w:cs="Times New Roman"/>
          <w:b/>
          <w:bCs/>
          <w:color w:val="000000"/>
          <w:sz w:val="28"/>
          <w:szCs w:val="28"/>
          <w:lang w:val="nl-NL" w:eastAsia="x-none"/>
        </w:rPr>
        <w:t>Nguồn lực về nhân lực</w:t>
      </w:r>
    </w:p>
    <w:p w:rsidR="00B2466B" w:rsidRPr="006707E5" w:rsidRDefault="00B2466B" w:rsidP="006707E5">
      <w:pPr>
        <w:shd w:val="clear" w:color="auto" w:fill="FFFFFF"/>
        <w:spacing w:before="120" w:after="120" w:line="360" w:lineRule="atLeast"/>
        <w:ind w:firstLine="709"/>
        <w:jc w:val="both"/>
        <w:rPr>
          <w:rFonts w:ascii="Times New Roman" w:eastAsia="Times New Roman" w:hAnsi="Times New Roman" w:cs="Times New Roman"/>
          <w:bCs/>
          <w:color w:val="000000"/>
          <w:sz w:val="28"/>
          <w:szCs w:val="28"/>
          <w:lang w:val="nl-NL" w:eastAsia="x-none"/>
        </w:rPr>
      </w:pPr>
      <w:r w:rsidRPr="006707E5">
        <w:rPr>
          <w:rFonts w:ascii="Times New Roman" w:eastAsia="Times New Roman" w:hAnsi="Times New Roman" w:cs="Times New Roman"/>
          <w:bCs/>
          <w:color w:val="000000"/>
          <w:sz w:val="28"/>
          <w:szCs w:val="28"/>
          <w:lang w:val="nl-NL" w:eastAsia="x-none"/>
        </w:rPr>
        <w:t>Nguồn lực thực hiện Quyết định, Sở Nông nghiệp và Môi trường chủ trì các Sở, ngành, địa phương liên quan phối hợp thực hiện.</w:t>
      </w:r>
    </w:p>
    <w:p w:rsidR="00B2466B" w:rsidRPr="006707E5" w:rsidRDefault="00B2466B" w:rsidP="006707E5">
      <w:pPr>
        <w:shd w:val="clear" w:color="auto" w:fill="FFFFFF"/>
        <w:spacing w:before="120" w:after="120" w:line="360" w:lineRule="atLeast"/>
        <w:ind w:firstLine="709"/>
        <w:jc w:val="both"/>
        <w:rPr>
          <w:rFonts w:ascii="Times New Roman" w:eastAsia="Times New Roman" w:hAnsi="Times New Roman" w:cs="Times New Roman"/>
          <w:bCs/>
          <w:color w:val="000000"/>
          <w:sz w:val="28"/>
          <w:szCs w:val="28"/>
          <w:lang w:val="nl-NL" w:eastAsia="x-none"/>
        </w:rPr>
      </w:pPr>
      <w:r w:rsidRPr="006707E5">
        <w:rPr>
          <w:rFonts w:ascii="Times New Roman" w:eastAsia="Times New Roman" w:hAnsi="Times New Roman" w:cs="Times New Roman"/>
          <w:b/>
          <w:bCs/>
          <w:color w:val="000000"/>
          <w:sz w:val="28"/>
          <w:szCs w:val="28"/>
          <w:lang w:val="nl-NL" w:eastAsia="x-none"/>
        </w:rPr>
        <w:t>VII. NHỮNG VẤN ĐỀ XIN Ý KIẾN</w:t>
      </w:r>
      <w:r w:rsidR="006707E5" w:rsidRPr="006707E5">
        <w:rPr>
          <w:rFonts w:ascii="Times New Roman" w:eastAsia="Times New Roman" w:hAnsi="Times New Roman" w:cs="Times New Roman"/>
          <w:b/>
          <w:bCs/>
          <w:color w:val="000000"/>
          <w:sz w:val="28"/>
          <w:szCs w:val="28"/>
          <w:lang w:val="nl-NL" w:eastAsia="x-none"/>
        </w:rPr>
        <w:t>:</w:t>
      </w:r>
      <w:r w:rsidR="006707E5" w:rsidRPr="006707E5">
        <w:rPr>
          <w:rFonts w:ascii="Times New Roman" w:eastAsia="Times New Roman" w:hAnsi="Times New Roman" w:cs="Times New Roman"/>
          <w:bCs/>
          <w:color w:val="000000"/>
          <w:sz w:val="28"/>
          <w:szCs w:val="28"/>
          <w:lang w:val="nl-NL" w:eastAsia="x-none"/>
        </w:rPr>
        <w:t xml:space="preserve"> Không.</w:t>
      </w:r>
    </w:p>
    <w:p w:rsidR="00D640DE" w:rsidRPr="006707E5" w:rsidRDefault="006707E5" w:rsidP="006707E5">
      <w:pPr>
        <w:spacing w:before="120" w:after="120" w:line="360" w:lineRule="atLeast"/>
        <w:ind w:firstLine="720"/>
        <w:jc w:val="both"/>
        <w:rPr>
          <w:rFonts w:ascii="Times New Roman" w:eastAsia="Calibri" w:hAnsi="Times New Roman" w:cs="Times New Roman"/>
          <w:sz w:val="28"/>
          <w:szCs w:val="28"/>
          <w:lang w:val="nl-NL"/>
        </w:rPr>
      </w:pPr>
      <w:r w:rsidRPr="006707E5">
        <w:rPr>
          <w:rFonts w:ascii="Times New Roman" w:eastAsia="Calibri" w:hAnsi="Times New Roman" w:cs="Times New Roman"/>
          <w:sz w:val="28"/>
          <w:szCs w:val="28"/>
          <w:lang w:val="nl-NL"/>
        </w:rPr>
        <w:t xml:space="preserve">Trên đây là Tờ trình về dự thảo Quyết định </w:t>
      </w:r>
      <w:r w:rsidR="00D640DE" w:rsidRPr="006707E5">
        <w:rPr>
          <w:rFonts w:ascii="Times New Roman" w:eastAsia="Calibri" w:hAnsi="Times New Roman" w:cs="Times New Roman"/>
          <w:sz w:val="28"/>
          <w:szCs w:val="28"/>
          <w:lang w:val="nl-NL"/>
        </w:rPr>
        <w:t xml:space="preserve">quy định về </w:t>
      </w:r>
      <w:r w:rsidR="000D26E6" w:rsidRPr="006707E5">
        <w:rPr>
          <w:rFonts w:ascii="Times New Roman" w:eastAsia="Times New Roman" w:hAnsi="Times New Roman" w:cs="Times New Roman"/>
          <w:sz w:val="28"/>
          <w:szCs w:val="28"/>
        </w:rPr>
        <w:t>diện tích, v</w:t>
      </w:r>
      <w:r w:rsidR="00A01B79" w:rsidRPr="006707E5">
        <w:rPr>
          <w:rFonts w:ascii="Times New Roman" w:eastAsia="Times New Roman" w:hAnsi="Times New Roman" w:cs="Times New Roman"/>
          <w:sz w:val="28"/>
          <w:szCs w:val="28"/>
        </w:rPr>
        <w:t xml:space="preserve">ị trí, mục đích sử dụng của </w:t>
      </w:r>
      <w:r w:rsidR="000D26E6" w:rsidRPr="006707E5">
        <w:rPr>
          <w:rFonts w:ascii="Times New Roman" w:eastAsia="Times New Roman" w:hAnsi="Times New Roman" w:cs="Times New Roman"/>
          <w:sz w:val="28"/>
          <w:szCs w:val="28"/>
        </w:rPr>
        <w:t xml:space="preserve">công trình xây dựng phục vụ trực tiếp sản xuất nông nghiệp trên đất trồng lúa </w:t>
      </w:r>
      <w:r w:rsidR="000D26E6" w:rsidRPr="006707E5">
        <w:rPr>
          <w:rFonts w:ascii="Times New Roman" w:eastAsia="Calibri" w:hAnsi="Times New Roman" w:cs="Times New Roman"/>
          <w:sz w:val="28"/>
          <w:szCs w:val="28"/>
          <w:lang w:val="nl-NL"/>
        </w:rPr>
        <w:t>trên địa bàn tỉnh Khánh Hoà</w:t>
      </w:r>
      <w:r w:rsidRPr="006707E5">
        <w:rPr>
          <w:rFonts w:ascii="Times New Roman" w:eastAsia="Calibri" w:hAnsi="Times New Roman" w:cs="Times New Roman"/>
          <w:sz w:val="28"/>
          <w:szCs w:val="28"/>
          <w:lang w:val="nl-NL"/>
        </w:rPr>
        <w:t>, Sở Nông nghiệp và Môi trường kính trình Ủy ban nhân dân tỉnh xem xét, quyết định./.</w:t>
      </w:r>
    </w:p>
    <w:p w:rsidR="00234151" w:rsidRPr="006707E5" w:rsidRDefault="00234151" w:rsidP="006707E5">
      <w:pPr>
        <w:spacing w:before="120" w:after="120" w:line="360" w:lineRule="atLeast"/>
        <w:ind w:firstLine="720"/>
        <w:jc w:val="both"/>
        <w:rPr>
          <w:rFonts w:ascii="Times New Roman" w:eastAsia="Calibri" w:hAnsi="Times New Roman" w:cs="Times New Roman"/>
          <w:i/>
          <w:sz w:val="28"/>
          <w:szCs w:val="28"/>
          <w:lang w:val="nl-NL"/>
        </w:rPr>
      </w:pPr>
      <w:r w:rsidRPr="006707E5">
        <w:rPr>
          <w:rFonts w:ascii="Times New Roman" w:eastAsia="Calibri" w:hAnsi="Times New Roman" w:cs="Times New Roman"/>
          <w:i/>
          <w:sz w:val="28"/>
          <w:szCs w:val="28"/>
          <w:lang w:val="nl-NL"/>
        </w:rPr>
        <w:t>(</w:t>
      </w:r>
      <w:r w:rsidR="006707E5" w:rsidRPr="006707E5">
        <w:rPr>
          <w:rFonts w:ascii="Times New Roman" w:eastAsia="Calibri" w:hAnsi="Times New Roman" w:cs="Times New Roman"/>
          <w:i/>
          <w:sz w:val="28"/>
          <w:szCs w:val="28"/>
          <w:lang w:val="nl-NL"/>
        </w:rPr>
        <w:t>Gửi kèm Tờ trình này gồm: Dự thảo Quyết định của UBND tỉnh; Báo cáo tổng hợp, giải trình, tiếp thu ý kiến góp ý của cơ quan, tổ chức, cá nhân và đối tượng tác động; Báo cáo thẩm định của Sở Tư pháp; Bảng chụp ý kiến góp ý)</w:t>
      </w:r>
    </w:p>
    <w:p w:rsidR="009163CA" w:rsidRPr="009163CA" w:rsidRDefault="009163CA" w:rsidP="009163CA">
      <w:pPr>
        <w:spacing w:before="60" w:after="60" w:line="21" w:lineRule="atLeast"/>
        <w:ind w:firstLine="567"/>
        <w:jc w:val="both"/>
        <w:rPr>
          <w:rFonts w:ascii="Times New Roman" w:eastAsia="Times New Roman" w:hAnsi="Times New Roman" w:cs="Times New Roman"/>
          <w:i/>
          <w:color w:val="212529"/>
          <w:sz w:val="6"/>
          <w:szCs w:val="6"/>
          <w:lang w:val="nl-NL"/>
        </w:rPr>
      </w:pPr>
    </w:p>
    <w:tbl>
      <w:tblPr>
        <w:tblpPr w:leftFromText="180" w:rightFromText="180" w:vertAnchor="text" w:horzAnchor="margin" w:tblpY="92"/>
        <w:tblW w:w="9180" w:type="dxa"/>
        <w:tblLook w:val="04A0" w:firstRow="1" w:lastRow="0" w:firstColumn="1" w:lastColumn="0" w:noHBand="0" w:noVBand="1"/>
      </w:tblPr>
      <w:tblGrid>
        <w:gridCol w:w="4442"/>
        <w:gridCol w:w="4738"/>
      </w:tblGrid>
      <w:tr w:rsidR="009163CA" w:rsidRPr="009163CA" w:rsidTr="00666385">
        <w:trPr>
          <w:trHeight w:val="94"/>
        </w:trPr>
        <w:tc>
          <w:tcPr>
            <w:tcW w:w="4442" w:type="dxa"/>
          </w:tcPr>
          <w:p w:rsidR="009163CA" w:rsidRPr="009163CA" w:rsidRDefault="009163CA" w:rsidP="009163CA">
            <w:pPr>
              <w:spacing w:after="0" w:line="240" w:lineRule="auto"/>
              <w:rPr>
                <w:rFonts w:ascii="Times New Roman" w:eastAsia="Times New Roman" w:hAnsi="Times New Roman" w:cs="Times New Roman"/>
                <w:b/>
                <w:i/>
                <w:sz w:val="24"/>
                <w:szCs w:val="24"/>
                <w:lang w:val="nl-NL"/>
              </w:rPr>
            </w:pPr>
            <w:r w:rsidRPr="009163CA">
              <w:rPr>
                <w:rFonts w:ascii="Times New Roman" w:eastAsia="Times New Roman" w:hAnsi="Times New Roman" w:cs="Times New Roman"/>
                <w:b/>
                <w:i/>
                <w:sz w:val="24"/>
                <w:szCs w:val="24"/>
                <w:lang w:val="nl-NL"/>
              </w:rPr>
              <w:t xml:space="preserve">Nơi nhận: </w:t>
            </w:r>
            <w:r w:rsidRPr="009163CA">
              <w:rPr>
                <w:rFonts w:ascii="Times New Roman" w:eastAsia="Times New Roman" w:hAnsi="Times New Roman" w:cs="Times New Roman"/>
                <w:sz w:val="24"/>
                <w:szCs w:val="24"/>
                <w:lang w:val="nl-NL"/>
              </w:rPr>
              <w:t>(VBĐT)</w:t>
            </w:r>
          </w:p>
          <w:p w:rsidR="009163CA" w:rsidRPr="009163CA" w:rsidRDefault="009163CA" w:rsidP="009163CA">
            <w:pPr>
              <w:spacing w:after="0" w:line="240" w:lineRule="auto"/>
              <w:rPr>
                <w:rFonts w:ascii="Times New Roman" w:eastAsia="Times New Roman" w:hAnsi="Times New Roman" w:cs="Times New Roman"/>
                <w:szCs w:val="28"/>
                <w:lang w:val="nl-NL"/>
              </w:rPr>
            </w:pPr>
            <w:r w:rsidRPr="009163CA">
              <w:rPr>
                <w:rFonts w:ascii="Times New Roman" w:eastAsia="Times New Roman" w:hAnsi="Times New Roman" w:cs="Times New Roman"/>
                <w:szCs w:val="28"/>
                <w:lang w:val="nl-NL"/>
              </w:rPr>
              <w:t xml:space="preserve">- Như trên; </w:t>
            </w:r>
          </w:p>
          <w:p w:rsidR="009163CA" w:rsidRDefault="009163CA" w:rsidP="009163CA">
            <w:pPr>
              <w:spacing w:after="0" w:line="240" w:lineRule="auto"/>
              <w:rPr>
                <w:rFonts w:ascii="Times New Roman" w:eastAsia="Times New Roman" w:hAnsi="Times New Roman" w:cs="Times New Roman"/>
                <w:szCs w:val="28"/>
                <w:lang w:val="nl-NL"/>
              </w:rPr>
            </w:pPr>
            <w:r w:rsidRPr="009163CA">
              <w:rPr>
                <w:rFonts w:ascii="Times New Roman" w:eastAsia="Times New Roman" w:hAnsi="Times New Roman" w:cs="Times New Roman"/>
                <w:szCs w:val="28"/>
                <w:lang w:val="nl-NL"/>
              </w:rPr>
              <w:t xml:space="preserve">- Giám đốc Sở (báo cáo); </w:t>
            </w:r>
          </w:p>
          <w:p w:rsidR="00A01B79" w:rsidRPr="009163CA" w:rsidRDefault="00A01B79" w:rsidP="00A01B79">
            <w:pPr>
              <w:spacing w:after="0" w:line="240"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Sở Tư pháp;</w:t>
            </w:r>
          </w:p>
          <w:p w:rsidR="009163CA" w:rsidRPr="009163CA" w:rsidRDefault="009163CA" w:rsidP="009163CA">
            <w:pPr>
              <w:spacing w:after="0" w:line="240" w:lineRule="auto"/>
              <w:rPr>
                <w:rFonts w:ascii="Times New Roman" w:eastAsia="Times New Roman" w:hAnsi="Times New Roman" w:cs="Times New Roman"/>
                <w:b/>
                <w:i/>
                <w:sz w:val="24"/>
                <w:szCs w:val="24"/>
                <w:lang w:val="nl-NL"/>
              </w:rPr>
            </w:pPr>
            <w:r w:rsidRPr="009163CA">
              <w:rPr>
                <w:rFonts w:ascii="Times New Roman" w:eastAsia="Times New Roman" w:hAnsi="Times New Roman" w:cs="Times New Roman"/>
                <w:color w:val="000000"/>
                <w:szCs w:val="26"/>
                <w:lang w:val="nl-NL"/>
              </w:rPr>
              <w:t xml:space="preserve">- Lưu: VT, </w:t>
            </w:r>
            <w:r w:rsidR="006707E5">
              <w:rPr>
                <w:rFonts w:ascii="Times New Roman" w:eastAsia="Times New Roman" w:hAnsi="Times New Roman" w:cs="Times New Roman"/>
                <w:szCs w:val="28"/>
                <w:lang w:val="nl-NL"/>
              </w:rPr>
              <w:t>TTBVTV, Hào</w:t>
            </w:r>
            <w:r w:rsidRPr="009163CA">
              <w:rPr>
                <w:rFonts w:ascii="Times New Roman" w:eastAsia="Times New Roman" w:hAnsi="Times New Roman" w:cs="Times New Roman"/>
                <w:color w:val="000000"/>
                <w:szCs w:val="26"/>
                <w:lang w:val="nl-NL"/>
              </w:rPr>
              <w:t>.</w:t>
            </w:r>
          </w:p>
        </w:tc>
        <w:tc>
          <w:tcPr>
            <w:tcW w:w="4738" w:type="dxa"/>
          </w:tcPr>
          <w:p w:rsidR="009163CA" w:rsidRPr="009163CA" w:rsidRDefault="009163CA" w:rsidP="009163CA">
            <w:pPr>
              <w:spacing w:after="0" w:line="240" w:lineRule="auto"/>
              <w:jc w:val="center"/>
              <w:rPr>
                <w:rFonts w:ascii="Times New Roman" w:eastAsia="Times New Roman" w:hAnsi="Times New Roman" w:cs="Times New Roman"/>
                <w:b/>
                <w:sz w:val="28"/>
                <w:szCs w:val="28"/>
              </w:rPr>
            </w:pPr>
            <w:r w:rsidRPr="009163CA">
              <w:rPr>
                <w:rFonts w:ascii="Times New Roman" w:eastAsia="Times New Roman" w:hAnsi="Times New Roman" w:cs="Times New Roman"/>
                <w:b/>
                <w:sz w:val="28"/>
                <w:szCs w:val="28"/>
              </w:rPr>
              <w:t>KT. GIÁM ĐỐC</w:t>
            </w:r>
          </w:p>
          <w:p w:rsidR="009163CA" w:rsidRPr="009163CA" w:rsidRDefault="009163CA" w:rsidP="009163CA">
            <w:pPr>
              <w:spacing w:after="0" w:line="240" w:lineRule="auto"/>
              <w:jc w:val="center"/>
              <w:rPr>
                <w:rFonts w:ascii="Times New Roman" w:eastAsia="Times New Roman" w:hAnsi="Times New Roman" w:cs="Times New Roman"/>
                <w:b/>
                <w:sz w:val="28"/>
                <w:szCs w:val="28"/>
              </w:rPr>
            </w:pPr>
            <w:r w:rsidRPr="009163CA">
              <w:rPr>
                <w:rFonts w:ascii="Times New Roman" w:eastAsia="Times New Roman" w:hAnsi="Times New Roman" w:cs="Times New Roman"/>
                <w:b/>
                <w:sz w:val="28"/>
                <w:szCs w:val="28"/>
              </w:rPr>
              <w:t>PHÓ GIÁM ĐỐC</w:t>
            </w:r>
          </w:p>
          <w:p w:rsidR="009163CA" w:rsidRPr="009163CA" w:rsidRDefault="009163CA" w:rsidP="009163CA">
            <w:pPr>
              <w:spacing w:after="0" w:line="240" w:lineRule="auto"/>
              <w:jc w:val="center"/>
              <w:rPr>
                <w:rFonts w:ascii="Times New Roman" w:eastAsia="Times New Roman" w:hAnsi="Times New Roman" w:cs="Times New Roman"/>
                <w:b/>
                <w:sz w:val="28"/>
                <w:szCs w:val="28"/>
              </w:rPr>
            </w:pPr>
          </w:p>
          <w:p w:rsidR="009163CA" w:rsidRPr="009163CA" w:rsidRDefault="009163CA" w:rsidP="009163CA">
            <w:pPr>
              <w:spacing w:after="0" w:line="240" w:lineRule="auto"/>
              <w:jc w:val="center"/>
              <w:rPr>
                <w:rFonts w:ascii="Times New Roman" w:eastAsia="Times New Roman" w:hAnsi="Times New Roman" w:cs="Times New Roman"/>
                <w:b/>
                <w:sz w:val="28"/>
                <w:szCs w:val="28"/>
              </w:rPr>
            </w:pPr>
          </w:p>
          <w:p w:rsidR="0087556D" w:rsidRPr="009163CA" w:rsidRDefault="0087556D" w:rsidP="0008774B">
            <w:pPr>
              <w:spacing w:after="0" w:line="240" w:lineRule="auto"/>
              <w:rPr>
                <w:rFonts w:ascii="Times New Roman" w:eastAsia="Times New Roman" w:hAnsi="Times New Roman" w:cs="Times New Roman"/>
                <w:b/>
                <w:sz w:val="28"/>
                <w:szCs w:val="28"/>
              </w:rPr>
            </w:pPr>
          </w:p>
          <w:p w:rsidR="009163CA" w:rsidRPr="009163CA" w:rsidRDefault="009163CA" w:rsidP="009163CA">
            <w:pPr>
              <w:spacing w:after="0" w:line="240" w:lineRule="auto"/>
              <w:jc w:val="center"/>
              <w:rPr>
                <w:rFonts w:ascii="Times New Roman" w:eastAsia="Times New Roman" w:hAnsi="Times New Roman" w:cs="Times New Roman"/>
                <w:b/>
                <w:sz w:val="28"/>
                <w:szCs w:val="28"/>
              </w:rPr>
            </w:pPr>
          </w:p>
          <w:p w:rsidR="009163CA" w:rsidRPr="009163CA" w:rsidRDefault="00234151" w:rsidP="009163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Lê Văn Hoan</w:t>
            </w:r>
          </w:p>
        </w:tc>
      </w:tr>
    </w:tbl>
    <w:p w:rsidR="009163CA" w:rsidRPr="009163CA" w:rsidRDefault="009163CA" w:rsidP="009163CA">
      <w:pPr>
        <w:rPr>
          <w:rFonts w:ascii="Calibri" w:eastAsia="Calibri" w:hAnsi="Calibri" w:cs="Times New Roman"/>
        </w:rPr>
      </w:pPr>
    </w:p>
    <w:p w:rsidR="0031671C" w:rsidRDefault="0031671C"/>
    <w:sectPr w:rsidR="0031671C" w:rsidSect="00651F32">
      <w:headerReference w:type="default" r:id="rId7"/>
      <w:pgSz w:w="11907" w:h="16839" w:code="9"/>
      <w:pgMar w:top="1021" w:right="1134" w:bottom="1021" w:left="1701" w:header="720" w:footer="49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3B1" w:rsidRDefault="003F63B1" w:rsidP="00651F32">
      <w:pPr>
        <w:spacing w:after="0" w:line="240" w:lineRule="auto"/>
      </w:pPr>
      <w:r>
        <w:separator/>
      </w:r>
    </w:p>
  </w:endnote>
  <w:endnote w:type="continuationSeparator" w:id="0">
    <w:p w:rsidR="003F63B1" w:rsidRDefault="003F63B1" w:rsidP="0065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Inter">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3B1" w:rsidRDefault="003F63B1" w:rsidP="00651F32">
      <w:pPr>
        <w:spacing w:after="0" w:line="240" w:lineRule="auto"/>
      </w:pPr>
      <w:r>
        <w:separator/>
      </w:r>
    </w:p>
  </w:footnote>
  <w:footnote w:type="continuationSeparator" w:id="0">
    <w:p w:rsidR="003F63B1" w:rsidRDefault="003F63B1" w:rsidP="0065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8735129"/>
      <w:docPartObj>
        <w:docPartGallery w:val="Page Numbers (Top of Page)"/>
        <w:docPartUnique/>
      </w:docPartObj>
    </w:sdtPr>
    <w:sdtEndPr>
      <w:rPr>
        <w:noProof/>
      </w:rPr>
    </w:sdtEndPr>
    <w:sdtContent>
      <w:p w:rsidR="00651F32" w:rsidRPr="00AA476D" w:rsidRDefault="00651F32">
        <w:pPr>
          <w:pStyle w:val="Header"/>
          <w:jc w:val="center"/>
          <w:rPr>
            <w:rFonts w:ascii="Times New Roman" w:hAnsi="Times New Roman" w:cs="Times New Roman"/>
            <w:sz w:val="24"/>
            <w:szCs w:val="24"/>
          </w:rPr>
        </w:pPr>
        <w:r w:rsidRPr="00AA476D">
          <w:rPr>
            <w:rFonts w:ascii="Times New Roman" w:hAnsi="Times New Roman" w:cs="Times New Roman"/>
            <w:sz w:val="24"/>
            <w:szCs w:val="24"/>
          </w:rPr>
          <w:fldChar w:fldCharType="begin"/>
        </w:r>
        <w:r w:rsidRPr="00AA476D">
          <w:rPr>
            <w:rFonts w:ascii="Times New Roman" w:hAnsi="Times New Roman" w:cs="Times New Roman"/>
            <w:sz w:val="24"/>
            <w:szCs w:val="24"/>
          </w:rPr>
          <w:instrText xml:space="preserve"> PAGE   \* MERGEFORMAT </w:instrText>
        </w:r>
        <w:r w:rsidRPr="00AA476D">
          <w:rPr>
            <w:rFonts w:ascii="Times New Roman" w:hAnsi="Times New Roman" w:cs="Times New Roman"/>
            <w:sz w:val="24"/>
            <w:szCs w:val="24"/>
          </w:rPr>
          <w:fldChar w:fldCharType="separate"/>
        </w:r>
        <w:r w:rsidR="008F1C0D">
          <w:rPr>
            <w:rFonts w:ascii="Times New Roman" w:hAnsi="Times New Roman" w:cs="Times New Roman"/>
            <w:noProof/>
            <w:sz w:val="24"/>
            <w:szCs w:val="24"/>
          </w:rPr>
          <w:t>4</w:t>
        </w:r>
        <w:r w:rsidRPr="00AA476D">
          <w:rPr>
            <w:rFonts w:ascii="Times New Roman" w:hAnsi="Times New Roman" w:cs="Times New Roman"/>
            <w:noProof/>
            <w:sz w:val="24"/>
            <w:szCs w:val="24"/>
          </w:rPr>
          <w:fldChar w:fldCharType="end"/>
        </w:r>
      </w:p>
    </w:sdtContent>
  </w:sdt>
  <w:p w:rsidR="00651F32" w:rsidRDefault="00651F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930"/>
    <w:multiLevelType w:val="hybridMultilevel"/>
    <w:tmpl w:val="9CD8AA96"/>
    <w:lvl w:ilvl="0" w:tplc="067298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6A32EC"/>
    <w:multiLevelType w:val="hybridMultilevel"/>
    <w:tmpl w:val="24263B28"/>
    <w:lvl w:ilvl="0" w:tplc="C5D63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4EB314F"/>
    <w:multiLevelType w:val="hybridMultilevel"/>
    <w:tmpl w:val="287A39C6"/>
    <w:lvl w:ilvl="0" w:tplc="7FA0B0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B362C55"/>
    <w:multiLevelType w:val="hybridMultilevel"/>
    <w:tmpl w:val="6284DE8A"/>
    <w:lvl w:ilvl="0" w:tplc="61A45F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B4B2841"/>
    <w:multiLevelType w:val="hybridMultilevel"/>
    <w:tmpl w:val="BA3C076E"/>
    <w:lvl w:ilvl="0" w:tplc="889436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CA"/>
    <w:rsid w:val="000149C3"/>
    <w:rsid w:val="0008774B"/>
    <w:rsid w:val="000D26E6"/>
    <w:rsid w:val="000D5531"/>
    <w:rsid w:val="00147F88"/>
    <w:rsid w:val="001F226A"/>
    <w:rsid w:val="00200B09"/>
    <w:rsid w:val="00234151"/>
    <w:rsid w:val="00236109"/>
    <w:rsid w:val="002638C0"/>
    <w:rsid w:val="002708C3"/>
    <w:rsid w:val="002B333D"/>
    <w:rsid w:val="002F0747"/>
    <w:rsid w:val="0031671C"/>
    <w:rsid w:val="00340F1A"/>
    <w:rsid w:val="00376613"/>
    <w:rsid w:val="00387E8E"/>
    <w:rsid w:val="003944BB"/>
    <w:rsid w:val="003A0DCF"/>
    <w:rsid w:val="003A351F"/>
    <w:rsid w:val="003A68E6"/>
    <w:rsid w:val="003E777A"/>
    <w:rsid w:val="003F429E"/>
    <w:rsid w:val="003F63B1"/>
    <w:rsid w:val="00434CCE"/>
    <w:rsid w:val="00451B8E"/>
    <w:rsid w:val="00496741"/>
    <w:rsid w:val="004B5723"/>
    <w:rsid w:val="004B7751"/>
    <w:rsid w:val="004C548E"/>
    <w:rsid w:val="004D205D"/>
    <w:rsid w:val="00547F48"/>
    <w:rsid w:val="0058743E"/>
    <w:rsid w:val="005B329D"/>
    <w:rsid w:val="005C1ACE"/>
    <w:rsid w:val="005C66EC"/>
    <w:rsid w:val="005D1760"/>
    <w:rsid w:val="005D48DE"/>
    <w:rsid w:val="005E4B33"/>
    <w:rsid w:val="005F2F51"/>
    <w:rsid w:val="005F7594"/>
    <w:rsid w:val="006115A8"/>
    <w:rsid w:val="00621982"/>
    <w:rsid w:val="00627278"/>
    <w:rsid w:val="0064786E"/>
    <w:rsid w:val="00651F32"/>
    <w:rsid w:val="006707E5"/>
    <w:rsid w:val="00694764"/>
    <w:rsid w:val="006D427A"/>
    <w:rsid w:val="006E0E3A"/>
    <w:rsid w:val="006F1BB3"/>
    <w:rsid w:val="006F3569"/>
    <w:rsid w:val="007005B7"/>
    <w:rsid w:val="00713EAE"/>
    <w:rsid w:val="00753DFE"/>
    <w:rsid w:val="007679EC"/>
    <w:rsid w:val="007742FC"/>
    <w:rsid w:val="007A2CB6"/>
    <w:rsid w:val="007B3B62"/>
    <w:rsid w:val="007B7333"/>
    <w:rsid w:val="007B750F"/>
    <w:rsid w:val="007D7D1A"/>
    <w:rsid w:val="0087556D"/>
    <w:rsid w:val="00887144"/>
    <w:rsid w:val="008B6018"/>
    <w:rsid w:val="008F1C0D"/>
    <w:rsid w:val="008F6E22"/>
    <w:rsid w:val="00912136"/>
    <w:rsid w:val="009125D0"/>
    <w:rsid w:val="009163CA"/>
    <w:rsid w:val="00990623"/>
    <w:rsid w:val="009906FD"/>
    <w:rsid w:val="009A0A91"/>
    <w:rsid w:val="009A509A"/>
    <w:rsid w:val="009B17DC"/>
    <w:rsid w:val="009B1AF9"/>
    <w:rsid w:val="009B2BAE"/>
    <w:rsid w:val="009B6512"/>
    <w:rsid w:val="009D735F"/>
    <w:rsid w:val="009E0ABD"/>
    <w:rsid w:val="00A01B79"/>
    <w:rsid w:val="00A27E17"/>
    <w:rsid w:val="00A36513"/>
    <w:rsid w:val="00AA476D"/>
    <w:rsid w:val="00AB1E7D"/>
    <w:rsid w:val="00AC5824"/>
    <w:rsid w:val="00B071B6"/>
    <w:rsid w:val="00B2466B"/>
    <w:rsid w:val="00B269CE"/>
    <w:rsid w:val="00B324D4"/>
    <w:rsid w:val="00B40C7A"/>
    <w:rsid w:val="00B43BD1"/>
    <w:rsid w:val="00B50374"/>
    <w:rsid w:val="00B50E9F"/>
    <w:rsid w:val="00B61303"/>
    <w:rsid w:val="00B76E75"/>
    <w:rsid w:val="00BD722E"/>
    <w:rsid w:val="00BE0771"/>
    <w:rsid w:val="00BF6099"/>
    <w:rsid w:val="00C01AE7"/>
    <w:rsid w:val="00C200B7"/>
    <w:rsid w:val="00CB4625"/>
    <w:rsid w:val="00CF09B6"/>
    <w:rsid w:val="00D07F2F"/>
    <w:rsid w:val="00D340AE"/>
    <w:rsid w:val="00D46A6D"/>
    <w:rsid w:val="00D61E67"/>
    <w:rsid w:val="00D640DE"/>
    <w:rsid w:val="00D77582"/>
    <w:rsid w:val="00D81018"/>
    <w:rsid w:val="00D863EC"/>
    <w:rsid w:val="00DF45C4"/>
    <w:rsid w:val="00E331DB"/>
    <w:rsid w:val="00E871C8"/>
    <w:rsid w:val="00ED7DC8"/>
    <w:rsid w:val="00EE07E6"/>
    <w:rsid w:val="00EF298C"/>
    <w:rsid w:val="00EF4A07"/>
    <w:rsid w:val="00F126BB"/>
    <w:rsid w:val="00F57241"/>
    <w:rsid w:val="00F6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A1A2"/>
  <w15:chartTrackingRefBased/>
  <w15:docId w15:val="{559976A8-693D-46FC-80D7-9D05076B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55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3CA"/>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ist1,heading 2,Heading 21,References,List Paragraph (numbered (a)),ANNEX,List Paragraph1,List Paragraph2,Normal 2,List Bullet-OpsManual,Title Style 1,List Paragraph nowy,Liste 1,Main numbered paragraph,List a),ADB Normal,Celula,본문(내용)"/>
    <w:basedOn w:val="Normal"/>
    <w:link w:val="ListParagraphChar"/>
    <w:uiPriority w:val="34"/>
    <w:qFormat/>
    <w:rsid w:val="00EF298C"/>
    <w:pPr>
      <w:ind w:left="720"/>
      <w:contextualSpacing/>
    </w:pPr>
  </w:style>
  <w:style w:type="paragraph" w:styleId="NormalWeb">
    <w:name w:val="Normal (Web)"/>
    <w:basedOn w:val="Normal"/>
    <w:uiPriority w:val="99"/>
    <w:semiHidden/>
    <w:unhideWhenUsed/>
    <w:rsid w:val="007B3B62"/>
    <w:rPr>
      <w:rFonts w:ascii="Times New Roman" w:hAnsi="Times New Roman" w:cs="Times New Roman"/>
      <w:sz w:val="24"/>
      <w:szCs w:val="24"/>
    </w:rPr>
  </w:style>
  <w:style w:type="paragraph" w:styleId="Header">
    <w:name w:val="header"/>
    <w:basedOn w:val="Normal"/>
    <w:link w:val="HeaderChar"/>
    <w:uiPriority w:val="99"/>
    <w:unhideWhenUsed/>
    <w:rsid w:val="00651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F32"/>
  </w:style>
  <w:style w:type="paragraph" w:styleId="Footer">
    <w:name w:val="footer"/>
    <w:basedOn w:val="Normal"/>
    <w:link w:val="FooterChar"/>
    <w:uiPriority w:val="99"/>
    <w:unhideWhenUsed/>
    <w:rsid w:val="00651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F32"/>
  </w:style>
  <w:style w:type="paragraph" w:styleId="BalloonText">
    <w:name w:val="Balloon Text"/>
    <w:basedOn w:val="Normal"/>
    <w:link w:val="BalloonTextChar"/>
    <w:uiPriority w:val="99"/>
    <w:semiHidden/>
    <w:unhideWhenUsed/>
    <w:rsid w:val="00651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F32"/>
    <w:rPr>
      <w:rFonts w:ascii="Segoe UI" w:hAnsi="Segoe UI" w:cs="Segoe UI"/>
      <w:sz w:val="18"/>
      <w:szCs w:val="18"/>
    </w:rPr>
  </w:style>
  <w:style w:type="character" w:customStyle="1" w:styleId="Heading2Char">
    <w:name w:val="Heading 2 Char"/>
    <w:basedOn w:val="DefaultParagraphFont"/>
    <w:link w:val="Heading2"/>
    <w:uiPriority w:val="9"/>
    <w:rsid w:val="000D5531"/>
    <w:rPr>
      <w:rFonts w:ascii="Times New Roman" w:eastAsia="Times New Roman" w:hAnsi="Times New Roman" w:cs="Times New Roman"/>
      <w:b/>
      <w:bCs/>
      <w:sz w:val="36"/>
      <w:szCs w:val="36"/>
    </w:rPr>
  </w:style>
  <w:style w:type="character" w:customStyle="1" w:styleId="ListParagraphChar">
    <w:name w:val="List Paragraph Char"/>
    <w:aliases w:val="bulist1 Char,heading 2 Char,Heading 21 Char,References Char,List Paragraph (numbered (a)) Char,ANNEX Char,List Paragraph1 Char,List Paragraph2 Char,Normal 2 Char,List Bullet-OpsManual Char,Title Style 1 Char,List Paragraph nowy Char"/>
    <w:link w:val="ListParagraph"/>
    <w:uiPriority w:val="34"/>
    <w:qFormat/>
    <w:rsid w:val="005D1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819">
      <w:bodyDiv w:val="1"/>
      <w:marLeft w:val="0"/>
      <w:marRight w:val="0"/>
      <w:marTop w:val="0"/>
      <w:marBottom w:val="0"/>
      <w:divBdr>
        <w:top w:val="none" w:sz="0" w:space="0" w:color="auto"/>
        <w:left w:val="none" w:sz="0" w:space="0" w:color="auto"/>
        <w:bottom w:val="none" w:sz="0" w:space="0" w:color="auto"/>
        <w:right w:val="none" w:sz="0" w:space="0" w:color="auto"/>
      </w:divBdr>
    </w:div>
    <w:div w:id="15859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2025-04-11T01:16:00Z</cp:lastPrinted>
  <dcterms:created xsi:type="dcterms:W3CDTF">2025-06-18T07:29:00Z</dcterms:created>
  <dcterms:modified xsi:type="dcterms:W3CDTF">2025-06-18T07:29:00Z</dcterms:modified>
</cp:coreProperties>
</file>