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000" w:firstRow="0" w:lastRow="0" w:firstColumn="0" w:lastColumn="0" w:noHBand="0" w:noVBand="0"/>
      </w:tblPr>
      <w:tblGrid>
        <w:gridCol w:w="3970"/>
        <w:gridCol w:w="5670"/>
      </w:tblGrid>
      <w:tr w:rsidR="00214EF4" w:rsidRPr="00214EF4" w14:paraId="10232165" w14:textId="77777777" w:rsidTr="00FF4762">
        <w:tc>
          <w:tcPr>
            <w:tcW w:w="3970" w:type="dxa"/>
          </w:tcPr>
          <w:p w14:paraId="653BDDE5" w14:textId="77777777" w:rsidR="00812AD6" w:rsidRPr="00214EF4" w:rsidRDefault="00812AD6" w:rsidP="00CA069D">
            <w:pPr>
              <w:pStyle w:val="Heading1"/>
              <w:jc w:val="center"/>
            </w:pPr>
            <w:r w:rsidRPr="00214EF4">
              <w:br w:type="page"/>
            </w:r>
            <w:r w:rsidRPr="00214EF4">
              <w:br w:type="page"/>
              <w:t>UỶ BAN NHÂN DÂN</w:t>
            </w:r>
          </w:p>
        </w:tc>
        <w:tc>
          <w:tcPr>
            <w:tcW w:w="5670" w:type="dxa"/>
          </w:tcPr>
          <w:p w14:paraId="44BC8ABC" w14:textId="77777777" w:rsidR="00812AD6" w:rsidRPr="00214EF4" w:rsidRDefault="00812AD6" w:rsidP="00812AD6">
            <w:pPr>
              <w:pStyle w:val="Heading3"/>
              <w:spacing w:before="60"/>
              <w:jc w:val="center"/>
              <w:rPr>
                <w:rFonts w:ascii="Times New Roman" w:hAnsi="Times New Roman"/>
                <w:b/>
                <w:color w:val="auto"/>
                <w:sz w:val="26"/>
                <w:szCs w:val="26"/>
              </w:rPr>
            </w:pPr>
            <w:r w:rsidRPr="00214EF4">
              <w:rPr>
                <w:rFonts w:ascii="Times New Roman" w:hAnsi="Times New Roman"/>
                <w:b/>
                <w:color w:val="auto"/>
                <w:sz w:val="26"/>
                <w:szCs w:val="26"/>
              </w:rPr>
              <w:t>CỘNG HÒA XÃ HỘI CHỦ NGHĨA VIỆT NAM</w:t>
            </w:r>
          </w:p>
        </w:tc>
      </w:tr>
      <w:tr w:rsidR="00214EF4" w:rsidRPr="00214EF4" w14:paraId="2E3D2A09" w14:textId="77777777" w:rsidTr="00FF4762">
        <w:tc>
          <w:tcPr>
            <w:tcW w:w="3970" w:type="dxa"/>
          </w:tcPr>
          <w:p w14:paraId="2EC4E407" w14:textId="77777777" w:rsidR="00812AD6" w:rsidRPr="00214EF4" w:rsidRDefault="00D4791D" w:rsidP="00E26FE9">
            <w:pPr>
              <w:pStyle w:val="Heading2"/>
              <w:spacing w:before="60"/>
              <w:jc w:val="center"/>
              <w:rPr>
                <w:rFonts w:ascii="Times New Roman" w:hAnsi="Times New Roman"/>
                <w:b/>
                <w:bCs/>
                <w:color w:val="auto"/>
              </w:rPr>
            </w:pPr>
            <w:r w:rsidRPr="00214EF4">
              <w:rPr>
                <w:b/>
                <w:noProof/>
                <w:color w:val="auto"/>
              </w:rPr>
              <mc:AlternateContent>
                <mc:Choice Requires="wps">
                  <w:drawing>
                    <wp:anchor distT="4294967295" distB="4294967295" distL="114300" distR="114300" simplePos="0" relativeHeight="251661824" behindDoc="0" locked="0" layoutInCell="1" allowOverlap="1" wp14:anchorId="10ECC23C" wp14:editId="65E4243A">
                      <wp:simplePos x="0" y="0"/>
                      <wp:positionH relativeFrom="column">
                        <wp:posOffset>746125</wp:posOffset>
                      </wp:positionH>
                      <wp:positionV relativeFrom="paragraph">
                        <wp:posOffset>228599</wp:posOffset>
                      </wp:positionV>
                      <wp:extent cx="11811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57745A"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5pt,18pt" to="15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sGpAEAAKQDAAAOAAAAZHJzL2Uyb0RvYy54bWysU8Fu1DAQvSPxD5bvrJMeUBVttodW9FKV&#10;isIHuM54Y9X2WB6zyf49trMJCBBCiIsVe96beW9msr+ZnWUniGTQ97zdNZyBVzgYf+z5l88f3l1z&#10;Rkn6QVr00PMzEL85vH2zn0IHVziiHSCynMRTN4WejymFTghSIzhJOwzgc1BjdDLlazyKIcopZ3dW&#10;XDXNezFhHEJEBUT59W4J8kPNrzWo9FFrgsRsz7O2VM9Yz5dyisNedscow2jURYb8BxVOGp+Lbqnu&#10;ZJLsazS/pHJGRSTUaafQCdTaKKgespu2+cnN8ygDVC+5ORS2NtH/S6seT7f+KRbpavbP4QHVK+Wm&#10;iClQtwXLhcICm3V0BZ61s7k28rw1EubEVH5s2+u2bXK/1RoTsluJIVK6B3SsfPTcGl88yk6eHiiV&#10;0rJbIRcdS+kqIp0tFLD1n0AzM5RilV03Bm5tZCeZZz28tmW2OVdFFoo21m6k5s+kC7bQoG7R3xI3&#10;dK2IPm1EZzzG31VN8ypVL/jV9eK12H7B4fwU17HkVajOLmtbdu3He6V//7kO3wAAAP//AwBQSwME&#10;FAAGAAgAAAAhAAoiM9rcAAAACQEAAA8AAABkcnMvZG93bnJldi54bWxMj0FPg0AQhe8m/ofNmPRm&#10;l0osDbI0RutJD5R68LhlRyBlZwm7BfTXO8aDPb43X968l21n24kRB986UrBaRiCQKmdaqhW8H15u&#10;NyB80GR05wgVfKGHbX59lenUuIn2OJahFhxCPtUKmhD6VEpfNWi1X7oeiW+fbrA6sBxqaQY9cbjt&#10;5F0UraXVLfGHRvf41GB1Ks9WQbJ7LYt+en77LmQii2J0YXP6UGpxMz8+gAg4h38Yfutzdci509Gd&#10;yXjRsV4l94wqiNe8iYE4itk4/hkyz+TlgvwHAAD//wMAUEsBAi0AFAAGAAgAAAAhALaDOJL+AAAA&#10;4QEAABMAAAAAAAAAAAAAAAAAAAAAAFtDb250ZW50X1R5cGVzXS54bWxQSwECLQAUAAYACAAAACEA&#10;OP0h/9YAAACUAQAACwAAAAAAAAAAAAAAAAAvAQAAX3JlbHMvLnJlbHNQSwECLQAUAAYACAAAACEA&#10;NBI7BqQBAACkAwAADgAAAAAAAAAAAAAAAAAuAgAAZHJzL2Uyb0RvYy54bWxQSwECLQAUAAYACAAA&#10;ACEACiIz2twAAAAJAQAADwAAAAAAAAAAAAAAAAD+AwAAZHJzL2Rvd25yZXYueG1sUEsFBgAAAAAE&#10;AAQA8wAAAAcFAAAAAA==&#10;" strokecolor="black [3040]">
                      <o:lock v:ext="edit" shapetype="f"/>
                    </v:line>
                  </w:pict>
                </mc:Fallback>
              </mc:AlternateContent>
            </w:r>
            <w:r w:rsidR="00812AD6" w:rsidRPr="00214EF4">
              <w:rPr>
                <w:rFonts w:ascii="Times New Roman" w:hAnsi="Times New Roman"/>
                <w:b/>
                <w:color w:val="auto"/>
              </w:rPr>
              <w:t>TỈNH KHÁNH HÒA</w:t>
            </w:r>
          </w:p>
        </w:tc>
        <w:tc>
          <w:tcPr>
            <w:tcW w:w="5670" w:type="dxa"/>
          </w:tcPr>
          <w:p w14:paraId="526CAD32" w14:textId="77777777" w:rsidR="00812AD6" w:rsidRPr="00214EF4" w:rsidRDefault="00D4791D" w:rsidP="00812AD6">
            <w:pPr>
              <w:pStyle w:val="Heading3"/>
              <w:spacing w:before="60"/>
              <w:jc w:val="center"/>
              <w:rPr>
                <w:rFonts w:ascii="Times New Roman" w:hAnsi="Times New Roman"/>
                <w:b/>
                <w:bCs/>
                <w:color w:val="auto"/>
                <w:sz w:val="26"/>
                <w:szCs w:val="26"/>
              </w:rPr>
            </w:pPr>
            <w:r w:rsidRPr="00214EF4">
              <w:rPr>
                <w:b/>
                <w:noProof/>
                <w:color w:val="auto"/>
                <w:sz w:val="26"/>
                <w:szCs w:val="26"/>
              </w:rPr>
              <mc:AlternateContent>
                <mc:Choice Requires="wps">
                  <w:drawing>
                    <wp:anchor distT="4294967295" distB="4294967295" distL="114300" distR="114300" simplePos="0" relativeHeight="251660800" behindDoc="0" locked="0" layoutInCell="1" allowOverlap="1" wp14:anchorId="7C4EBA41" wp14:editId="734C531C">
                      <wp:simplePos x="0" y="0"/>
                      <wp:positionH relativeFrom="column">
                        <wp:posOffset>725170</wp:posOffset>
                      </wp:positionH>
                      <wp:positionV relativeFrom="paragraph">
                        <wp:posOffset>228599</wp:posOffset>
                      </wp:positionV>
                      <wp:extent cx="2019300" cy="0"/>
                      <wp:effectExtent l="0" t="0" r="19050"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786ED2" id="Line 1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1pt,18pt" to="21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hrwEAAEgDAAAOAAAAZHJzL2Uyb0RvYy54bWysU8Fu2zAMvQ/YPwi6L3YydFiNOD2k6y7d&#10;FqDdBzCSbAuTRYFUYufvJ6lJWmy3YT4Ikkg+vfdIr+/m0YmjIbboW7lc1FIYr1Bb37fy5/PDh89S&#10;cASvwaE3rTwZlneb9+/WU2jMCgd02pBIIJ6bKbRyiDE0VcVqMCPwAoPxKdghjRDTkfpKE0wJfXTV&#10;qq4/VROSDoTKMKfb+5eg3BT8rjMq/ug6NlG4ViZusaxU1n1eq80amp4gDFadacA/sBjB+vToFeoe&#10;IogD2b+gRqsIGbu4UDhW2HVWmaIhqVnWf6h5GiCYoiWZw+FqE/8/WPX9uPU7ytTV7J/CI6pfLDxu&#10;B/C9KQSeTyE1bpmtqqbAzbUkHzjsSOynb6hTDhwiFhfmjsYMmfSJuZh9uppt5ihUukx6bz/WqSfq&#10;EquguRQG4vjV4CjyppXO+uwDNHB85JiJQHNJydceH6xzpZfOi6mVtzerm1LA6KzOwZzG1O+3jsQR&#10;8jSUr6hKkbdphAevC9hgQH857yNY97JPjzt/NiPrz8PGzR71aUcXk1K7CsvzaOV5eHsu1a8/wOY3&#10;AAAA//8DAFBLAwQUAAYACAAAACEA9jhFD9wAAAAJAQAADwAAAGRycy9kb3ducmV2LnhtbEyPwU7D&#10;MBBE70j8g7VIXCrqNKkqFOJUCMiNCwXEdRsvSUS8TmO3DXx9F/UAx5l9mp0p1pPr1YHG0Hk2sJgn&#10;oIhrbztuDLy9Vje3oEJEtth7JgPfFGBdXl4UmFt/5Bc6bGKjJIRDjgbaGIdc61C35DDM/UAst08/&#10;Oowix0bbEY8S7nqdJslKO+xYPrQ40ENL9ddm7wyE6p121c+sniUfWeMp3T0+P6Ex11fT/R2oSFP8&#10;g+G3vlSHUjpt/Z5tUL3oxTIV1EC2kk0CLLNUjO3Z0GWh/y8oTwAAAP//AwBQSwECLQAUAAYACAAA&#10;ACEAtoM4kv4AAADhAQAAEwAAAAAAAAAAAAAAAAAAAAAAW0NvbnRlbnRfVHlwZXNdLnhtbFBLAQIt&#10;ABQABgAIAAAAIQA4/SH/1gAAAJQBAAALAAAAAAAAAAAAAAAAAC8BAABfcmVscy8ucmVsc1BLAQIt&#10;ABQABgAIAAAAIQDF5D+hrwEAAEgDAAAOAAAAAAAAAAAAAAAAAC4CAABkcnMvZTJvRG9jLnhtbFBL&#10;AQItABQABgAIAAAAIQD2OEUP3AAAAAkBAAAPAAAAAAAAAAAAAAAAAAkEAABkcnMvZG93bnJldi54&#10;bWxQSwUGAAAAAAQABADzAAAAEgUAAAAA&#10;"/>
                  </w:pict>
                </mc:Fallback>
              </mc:AlternateContent>
            </w:r>
            <w:r w:rsidR="00812AD6" w:rsidRPr="00214EF4">
              <w:rPr>
                <w:rFonts w:ascii="Times New Roman" w:hAnsi="Times New Roman"/>
                <w:b/>
                <w:color w:val="auto"/>
                <w:sz w:val="26"/>
                <w:szCs w:val="26"/>
              </w:rPr>
              <w:t>Độc lập – Tự do – Hạnh phúc</w:t>
            </w:r>
          </w:p>
        </w:tc>
      </w:tr>
      <w:tr w:rsidR="00214EF4" w:rsidRPr="00214EF4" w14:paraId="48C1D5C3" w14:textId="77777777" w:rsidTr="00FF4762">
        <w:tc>
          <w:tcPr>
            <w:tcW w:w="3970" w:type="dxa"/>
          </w:tcPr>
          <w:p w14:paraId="7B82710F" w14:textId="0A43EC02" w:rsidR="0073687F" w:rsidRPr="00214EF4" w:rsidRDefault="00812AD6" w:rsidP="006F0635">
            <w:pPr>
              <w:pStyle w:val="Heading2"/>
              <w:spacing w:before="120"/>
              <w:jc w:val="center"/>
              <w:rPr>
                <w:rFonts w:ascii="Times New Roman" w:hAnsi="Times New Roman"/>
                <w:color w:val="auto"/>
              </w:rPr>
            </w:pPr>
            <w:r w:rsidRPr="00214EF4">
              <w:rPr>
                <w:rFonts w:ascii="Times New Roman" w:hAnsi="Times New Roman"/>
                <w:color w:val="auto"/>
              </w:rPr>
              <w:t xml:space="preserve">Số:     </w:t>
            </w:r>
            <w:r w:rsidR="00D2412B" w:rsidRPr="00214EF4">
              <w:rPr>
                <w:rFonts w:ascii="Times New Roman" w:hAnsi="Times New Roman"/>
                <w:color w:val="auto"/>
              </w:rPr>
              <w:t xml:space="preserve"> </w:t>
            </w:r>
            <w:r w:rsidRPr="00214EF4">
              <w:rPr>
                <w:rFonts w:ascii="Times New Roman" w:hAnsi="Times New Roman"/>
                <w:color w:val="auto"/>
              </w:rPr>
              <w:t xml:space="preserve">  </w:t>
            </w:r>
            <w:r w:rsidR="00D2412B" w:rsidRPr="00214EF4">
              <w:rPr>
                <w:rFonts w:ascii="Times New Roman" w:hAnsi="Times New Roman"/>
                <w:color w:val="auto"/>
              </w:rPr>
              <w:t xml:space="preserve"> /</w:t>
            </w:r>
            <w:r w:rsidR="000F38AC" w:rsidRPr="00214EF4">
              <w:rPr>
                <w:rFonts w:ascii="Times New Roman" w:hAnsi="Times New Roman"/>
                <w:color w:val="auto"/>
              </w:rPr>
              <w:t>202</w:t>
            </w:r>
            <w:r w:rsidR="006F0635" w:rsidRPr="00214EF4">
              <w:rPr>
                <w:rFonts w:ascii="Times New Roman" w:hAnsi="Times New Roman"/>
                <w:color w:val="auto"/>
              </w:rPr>
              <w:t>6</w:t>
            </w:r>
            <w:r w:rsidRPr="00214EF4">
              <w:rPr>
                <w:rFonts w:ascii="Times New Roman" w:hAnsi="Times New Roman"/>
                <w:color w:val="auto"/>
              </w:rPr>
              <w:t>/QĐ-UBND</w:t>
            </w:r>
          </w:p>
        </w:tc>
        <w:tc>
          <w:tcPr>
            <w:tcW w:w="5670" w:type="dxa"/>
          </w:tcPr>
          <w:p w14:paraId="56384BD4" w14:textId="5077A694" w:rsidR="00812AD6" w:rsidRPr="00214EF4" w:rsidRDefault="00812AD6" w:rsidP="006F0635">
            <w:pPr>
              <w:pStyle w:val="Heading3"/>
              <w:spacing w:before="120"/>
              <w:jc w:val="center"/>
              <w:rPr>
                <w:rFonts w:ascii="Times New Roman" w:hAnsi="Times New Roman"/>
                <w:b/>
                <w:bCs/>
                <w:i/>
                <w:color w:val="auto"/>
                <w:sz w:val="26"/>
                <w:szCs w:val="26"/>
              </w:rPr>
            </w:pPr>
            <w:r w:rsidRPr="00214EF4">
              <w:rPr>
                <w:rFonts w:ascii="Times New Roman" w:hAnsi="Times New Roman"/>
                <w:i/>
                <w:color w:val="auto"/>
                <w:sz w:val="26"/>
                <w:szCs w:val="26"/>
              </w:rPr>
              <w:t>Khánh Hòa, ngày          tháng      năm 202</w:t>
            </w:r>
            <w:r w:rsidR="006F0635" w:rsidRPr="00214EF4">
              <w:rPr>
                <w:rFonts w:ascii="Times New Roman" w:hAnsi="Times New Roman"/>
                <w:i/>
                <w:color w:val="auto"/>
                <w:sz w:val="26"/>
                <w:szCs w:val="26"/>
              </w:rPr>
              <w:t>6</w:t>
            </w:r>
          </w:p>
        </w:tc>
      </w:tr>
    </w:tbl>
    <w:p w14:paraId="58DAEFB6" w14:textId="77777777" w:rsidR="00B3406F" w:rsidRDefault="00B3406F" w:rsidP="00B3406F">
      <w:pPr>
        <w:pStyle w:val="Heading7"/>
      </w:pPr>
    </w:p>
    <w:p w14:paraId="4F327A32" w14:textId="30DAE6F4" w:rsidR="00A2209C" w:rsidRPr="00214EF4" w:rsidRDefault="00A2209C" w:rsidP="00B3406F">
      <w:pPr>
        <w:pStyle w:val="Heading7"/>
        <w:rPr>
          <w:sz w:val="27"/>
        </w:rPr>
      </w:pPr>
      <w:r w:rsidRPr="00214EF4">
        <w:t xml:space="preserve">QUYẾT ĐỊNH </w:t>
      </w:r>
    </w:p>
    <w:p w14:paraId="5E86C0A1" w14:textId="353F6195" w:rsidR="00A2209C" w:rsidRDefault="00425C70" w:rsidP="00B3406F">
      <w:pPr>
        <w:jc w:val="center"/>
        <w:rPr>
          <w:b/>
        </w:rPr>
      </w:pPr>
      <w:r w:rsidRPr="00214EF4">
        <w:rPr>
          <w:b/>
        </w:rPr>
        <w:t xml:space="preserve">Quy định về điều kiện, tiêu chí, quy mô, tỷ lệ diện tích đất </w:t>
      </w:r>
      <w:r w:rsidR="00C57F35" w:rsidRPr="00214EF4">
        <w:rPr>
          <w:b/>
        </w:rPr>
        <w:br/>
      </w:r>
      <w:r w:rsidR="0098672D" w:rsidRPr="00214EF4">
        <w:rPr>
          <w:b/>
        </w:rPr>
        <w:t xml:space="preserve">để </w:t>
      </w:r>
      <w:r w:rsidRPr="00214EF4">
        <w:rPr>
          <w:b/>
        </w:rPr>
        <w:t>tách thành dự án độc lập trên địa bàn tỉnh Khánh Hòa</w:t>
      </w:r>
    </w:p>
    <w:p w14:paraId="5B8F5E74" w14:textId="77777777" w:rsidR="00B3406F" w:rsidRPr="00214EF4" w:rsidRDefault="00B3406F" w:rsidP="00B3406F">
      <w:pPr>
        <w:jc w:val="center"/>
        <w:rPr>
          <w:b/>
        </w:rPr>
      </w:pPr>
    </w:p>
    <w:p w14:paraId="45D038AB" w14:textId="77777777" w:rsidR="009F6F02" w:rsidRPr="00214EF4" w:rsidRDefault="009F6F02" w:rsidP="00B3406F">
      <w:pPr>
        <w:widowControl w:val="0"/>
        <w:spacing w:before="120"/>
        <w:ind w:firstLine="709"/>
        <w:jc w:val="both"/>
        <w:rPr>
          <w:i/>
        </w:rPr>
      </w:pPr>
      <w:r w:rsidRPr="00214EF4">
        <w:rPr>
          <w:i/>
        </w:rPr>
        <w:t xml:space="preserve">Căn cứ Luật Tổ chức chính quyền địa phương số 72/2025/QH15; </w:t>
      </w:r>
    </w:p>
    <w:p w14:paraId="601ACF43" w14:textId="77777777" w:rsidR="009F6F02" w:rsidRPr="00214EF4" w:rsidRDefault="009F6F02" w:rsidP="00B3406F">
      <w:pPr>
        <w:widowControl w:val="0"/>
        <w:spacing w:before="120"/>
        <w:ind w:firstLine="709"/>
        <w:jc w:val="both"/>
        <w:rPr>
          <w:i/>
        </w:rPr>
      </w:pPr>
      <w:r w:rsidRPr="00214EF4">
        <w:rPr>
          <w:i/>
        </w:rPr>
        <w:t>Căn cứ Luật Ban hành văn bản quy phạm pháp luật số 64/2025/QH15 được sửa đổi, bổ sung bởi Luật số 87/2025/QH15;</w:t>
      </w:r>
    </w:p>
    <w:p w14:paraId="0A8920F6" w14:textId="76625ADE" w:rsidR="009F6F02" w:rsidRPr="00214EF4" w:rsidRDefault="009F6F02" w:rsidP="00B3406F">
      <w:pPr>
        <w:widowControl w:val="0"/>
        <w:spacing w:before="120"/>
        <w:ind w:firstLine="709"/>
        <w:jc w:val="both"/>
        <w:rPr>
          <w:i/>
        </w:rPr>
      </w:pPr>
      <w:r w:rsidRPr="00214EF4">
        <w:rPr>
          <w:i/>
        </w:rPr>
        <w:t>Căn c</w:t>
      </w:r>
      <w:r w:rsidR="00775D6A" w:rsidRPr="00214EF4">
        <w:rPr>
          <w:i/>
        </w:rPr>
        <w:t xml:space="preserve">ứ </w:t>
      </w:r>
      <w:r w:rsidR="00C57F35" w:rsidRPr="00214EF4">
        <w:rPr>
          <w:i/>
        </w:rPr>
        <w:t>Luật Đất đai số 31/2024/QH15 ngày 18 tháng 01 năm 2024 đã được sửa đổi một số điều bởi các Luật số 43/2024/QH15, Luật số 47/2024/QH15 và Luật số 58/2024/QH15</w:t>
      </w:r>
      <w:r w:rsidRPr="00214EF4">
        <w:rPr>
          <w:i/>
        </w:rPr>
        <w:t>;</w:t>
      </w:r>
    </w:p>
    <w:p w14:paraId="025A883D" w14:textId="08ABD2E5" w:rsidR="00F32B12" w:rsidRPr="00214EF4" w:rsidRDefault="00F32B12" w:rsidP="00B3406F">
      <w:pPr>
        <w:widowControl w:val="0"/>
        <w:spacing w:before="120"/>
        <w:ind w:firstLine="709"/>
        <w:jc w:val="both"/>
        <w:rPr>
          <w:i/>
        </w:rPr>
      </w:pPr>
      <w:r w:rsidRPr="00214EF4">
        <w:rPr>
          <w:i/>
        </w:rPr>
        <w:t xml:space="preserve">Căn cứ Nghị quyết số 254/2025/QH15 ngày 11 tháng 12 năm 2025 của Quốc hội </w:t>
      </w:r>
      <w:bookmarkStart w:id="0" w:name="loai_1_name"/>
      <w:r w:rsidRPr="00214EF4">
        <w:rPr>
          <w:i/>
        </w:rPr>
        <w:t>quy định một số cơ chế, chính sách tháo gỡ khó khăn, vướng mắc trong tổ chức thi hành Luật Đất đai</w:t>
      </w:r>
      <w:bookmarkEnd w:id="0"/>
      <w:r w:rsidRPr="00214EF4">
        <w:rPr>
          <w:i/>
        </w:rPr>
        <w:t>;</w:t>
      </w:r>
    </w:p>
    <w:p w14:paraId="49C23E2E" w14:textId="77777777" w:rsidR="009F6F02" w:rsidRPr="00214EF4" w:rsidRDefault="009F6F02" w:rsidP="00B3406F">
      <w:pPr>
        <w:widowControl w:val="0"/>
        <w:spacing w:before="120"/>
        <w:ind w:firstLine="709"/>
        <w:jc w:val="both"/>
        <w:rPr>
          <w:i/>
          <w:iCs/>
        </w:rPr>
      </w:pPr>
      <w:r w:rsidRPr="00214EF4">
        <w:rPr>
          <w:i/>
        </w:rPr>
        <w:t>Căn cứ Nghị định số 102/2024/NĐ-CP ngày 30 tháng 7 năm 2024 của Chính phủ Quy định chi tiết thi hành một số điều của Luật Đất đai;</w:t>
      </w:r>
    </w:p>
    <w:p w14:paraId="7E1A73B1" w14:textId="73CF807B" w:rsidR="0064148D" w:rsidRPr="00214EF4" w:rsidRDefault="009F6F02" w:rsidP="00B3406F">
      <w:pPr>
        <w:widowControl w:val="0"/>
        <w:spacing w:before="120"/>
        <w:ind w:firstLine="709"/>
        <w:jc w:val="both"/>
        <w:rPr>
          <w:i/>
        </w:rPr>
      </w:pPr>
      <w:r w:rsidRPr="00214EF4">
        <w:rPr>
          <w:i/>
        </w:rPr>
        <w:t>Theo đề nghị của Giám đốc Sở Nông nghiệp và Môi trường tại văn bản số _</w:t>
      </w:r>
      <w:r w:rsidR="00C57F35" w:rsidRPr="00214EF4">
        <w:rPr>
          <w:i/>
        </w:rPr>
        <w:t>_______/TTr-SNNMT-CCQLĐĐ ngày …..</w:t>
      </w:r>
      <w:r w:rsidRPr="00214EF4">
        <w:rPr>
          <w:i/>
        </w:rPr>
        <w:t xml:space="preserve"> tháng…</w:t>
      </w:r>
      <w:r w:rsidR="00C57F35" w:rsidRPr="00214EF4">
        <w:rPr>
          <w:i/>
        </w:rPr>
        <w:t>..</w:t>
      </w:r>
      <w:r w:rsidRPr="00214EF4">
        <w:rPr>
          <w:i/>
        </w:rPr>
        <w:t>..năm</w:t>
      </w:r>
      <w:r w:rsidR="0064148D" w:rsidRPr="00214EF4">
        <w:rPr>
          <w:i/>
        </w:rPr>
        <w:t xml:space="preserve"> 2026</w:t>
      </w:r>
      <w:r w:rsidRPr="00214EF4">
        <w:rPr>
          <w:i/>
        </w:rPr>
        <w:t>;</w:t>
      </w:r>
    </w:p>
    <w:p w14:paraId="1D1D20E2" w14:textId="092C3702" w:rsidR="00144001" w:rsidRPr="00214EF4" w:rsidRDefault="009F6F02" w:rsidP="00B3406F">
      <w:pPr>
        <w:widowControl w:val="0"/>
        <w:spacing w:before="120"/>
        <w:ind w:firstLine="709"/>
        <w:jc w:val="both"/>
        <w:rPr>
          <w:i/>
        </w:rPr>
      </w:pPr>
      <w:r w:rsidRPr="00214EF4">
        <w:rPr>
          <w:bCs/>
          <w:i/>
        </w:rPr>
        <w:t>Ủy ban nhân dân ban hành Quyết định quy định</w:t>
      </w:r>
      <w:r w:rsidRPr="00214EF4">
        <w:rPr>
          <w:b/>
        </w:rPr>
        <w:t xml:space="preserve"> </w:t>
      </w:r>
      <w:r w:rsidRPr="00214EF4">
        <w:rPr>
          <w:i/>
        </w:rPr>
        <w:t xml:space="preserve">về điều kiện, tiêu chí, quy mô, </w:t>
      </w:r>
      <w:r w:rsidR="0098672D" w:rsidRPr="00214EF4">
        <w:rPr>
          <w:i/>
        </w:rPr>
        <w:t xml:space="preserve">tỷ lệ diện tích đất để tách thành </w:t>
      </w:r>
      <w:r w:rsidRPr="00214EF4">
        <w:rPr>
          <w:i/>
        </w:rPr>
        <w:t>dự án độc lập trên địa bàn tỉnh Khánh Hòa</w:t>
      </w:r>
      <w:r w:rsidR="0064148D" w:rsidRPr="00214EF4">
        <w:rPr>
          <w:i/>
        </w:rPr>
        <w:t>.</w:t>
      </w:r>
    </w:p>
    <w:p w14:paraId="230AE356" w14:textId="77777777" w:rsidR="006F0635" w:rsidRPr="00214EF4" w:rsidRDefault="00A2209C" w:rsidP="00B3406F">
      <w:pPr>
        <w:widowControl w:val="0"/>
        <w:shd w:val="clear" w:color="auto" w:fill="FFFFFF"/>
        <w:spacing w:before="120"/>
        <w:ind w:firstLine="567"/>
        <w:jc w:val="both"/>
        <w:rPr>
          <w:b/>
        </w:rPr>
      </w:pPr>
      <w:r w:rsidRPr="00214EF4">
        <w:rPr>
          <w:b/>
        </w:rPr>
        <w:t>Điều 1.</w:t>
      </w:r>
      <w:r w:rsidRPr="00214EF4">
        <w:t xml:space="preserve"> </w:t>
      </w:r>
      <w:r w:rsidR="00D80EAF" w:rsidRPr="00214EF4">
        <w:rPr>
          <w:b/>
        </w:rPr>
        <w:t xml:space="preserve">Phạm vi điều chỉnh </w:t>
      </w:r>
    </w:p>
    <w:p w14:paraId="13B988ED" w14:textId="659B377C" w:rsidR="00D2412B" w:rsidRPr="00214EF4" w:rsidRDefault="00E965B8" w:rsidP="00B3406F">
      <w:pPr>
        <w:widowControl w:val="0"/>
        <w:shd w:val="clear" w:color="auto" w:fill="FFFFFF"/>
        <w:spacing w:before="120"/>
        <w:ind w:firstLine="567"/>
        <w:jc w:val="both"/>
        <w:rPr>
          <w:iCs/>
        </w:rPr>
      </w:pPr>
      <w:r w:rsidRPr="00214EF4">
        <w:rPr>
          <w:iCs/>
        </w:rPr>
        <w:t>Quyết định này quy định cụ thể về điều kiện, tiêu chí, quy mô, tỷ lệ diện tích đất tách thành dự án độc lập trên địa bàn tỉnh Khánh Hòa theo quy định tại khoản 3 Điều 59 Nghị định số 102/2024/NĐ-CP ngày 30/7/2024 của Chính phủ quy định chi tiết thi hành một số điều của Luật Đất đai</w:t>
      </w:r>
      <w:r w:rsidR="00DA4212" w:rsidRPr="00214EF4">
        <w:t>.</w:t>
      </w:r>
    </w:p>
    <w:p w14:paraId="71046F45" w14:textId="77777777" w:rsidR="009C5796" w:rsidRPr="00214EF4" w:rsidRDefault="009C5796" w:rsidP="00B3406F">
      <w:pPr>
        <w:widowControl w:val="0"/>
        <w:shd w:val="clear" w:color="auto" w:fill="FFFFFF"/>
        <w:spacing w:before="120"/>
        <w:ind w:firstLine="567"/>
        <w:jc w:val="both"/>
      </w:pPr>
      <w:r w:rsidRPr="00214EF4">
        <w:rPr>
          <w:b/>
        </w:rPr>
        <w:t>Điều 2.</w:t>
      </w:r>
      <w:r w:rsidRPr="00214EF4">
        <w:t xml:space="preserve"> </w:t>
      </w:r>
      <w:r w:rsidRPr="00214EF4">
        <w:rPr>
          <w:b/>
        </w:rPr>
        <w:t>Đối tượng áp dụng</w:t>
      </w:r>
    </w:p>
    <w:p w14:paraId="113B94C0" w14:textId="77777777" w:rsidR="00BA7232" w:rsidRPr="00214EF4" w:rsidRDefault="009C5796" w:rsidP="00B3406F">
      <w:pPr>
        <w:pStyle w:val="NormalWeb"/>
        <w:widowControl w:val="0"/>
        <w:spacing w:before="120" w:beforeAutospacing="0" w:after="0" w:afterAutospacing="0"/>
        <w:ind w:firstLine="567"/>
        <w:jc w:val="both"/>
        <w:rPr>
          <w:sz w:val="28"/>
          <w:szCs w:val="28"/>
        </w:rPr>
      </w:pPr>
      <w:r w:rsidRPr="00214EF4">
        <w:t xml:space="preserve">1. </w:t>
      </w:r>
      <w:r w:rsidR="00BA7232" w:rsidRPr="00214EF4">
        <w:rPr>
          <w:iCs/>
          <w:sz w:val="28"/>
          <w:szCs w:val="28"/>
        </w:rPr>
        <w:t>Cơ quan nhà nước thực hiện chức năng quản lý nhà nước về đất đai</w:t>
      </w:r>
      <w:r w:rsidR="00BA7232" w:rsidRPr="00214EF4">
        <w:rPr>
          <w:sz w:val="28"/>
          <w:szCs w:val="28"/>
        </w:rPr>
        <w:t>, đầu tư trên địa bàn tỉnh Khánh Hòa.</w:t>
      </w:r>
    </w:p>
    <w:p w14:paraId="35C633DC" w14:textId="7EE781D2" w:rsidR="00BA7232" w:rsidRPr="00214EF4" w:rsidRDefault="00FF161C" w:rsidP="00B3406F">
      <w:pPr>
        <w:pStyle w:val="NormalWeb"/>
        <w:widowControl w:val="0"/>
        <w:spacing w:before="120" w:beforeAutospacing="0" w:after="0" w:afterAutospacing="0"/>
        <w:ind w:firstLine="567"/>
        <w:jc w:val="both"/>
        <w:rPr>
          <w:sz w:val="28"/>
          <w:szCs w:val="28"/>
        </w:rPr>
      </w:pPr>
      <w:r w:rsidRPr="00214EF4">
        <w:rPr>
          <w:sz w:val="28"/>
          <w:szCs w:val="28"/>
        </w:rPr>
        <w:t>2.</w:t>
      </w:r>
      <w:r w:rsidR="00EF6613" w:rsidRPr="00214EF4">
        <w:rPr>
          <w:sz w:val="28"/>
          <w:szCs w:val="28"/>
        </w:rPr>
        <w:t xml:space="preserve"> N</w:t>
      </w:r>
      <w:r w:rsidR="00BA7232" w:rsidRPr="00214EF4">
        <w:rPr>
          <w:sz w:val="28"/>
          <w:szCs w:val="28"/>
        </w:rPr>
        <w:t xml:space="preserve">hà đầu tư </w:t>
      </w:r>
      <w:r w:rsidR="00E8219F" w:rsidRPr="00214EF4">
        <w:rPr>
          <w:sz w:val="28"/>
          <w:szCs w:val="28"/>
        </w:rPr>
        <w:t xml:space="preserve">theo </w:t>
      </w:r>
      <w:r w:rsidR="00BA7232" w:rsidRPr="00214EF4">
        <w:rPr>
          <w:sz w:val="28"/>
          <w:szCs w:val="28"/>
        </w:rPr>
        <w:t>quy định của pháp luật về đầu tư liên quan đến hoạt động đầu tư tại tỉnh.</w:t>
      </w:r>
    </w:p>
    <w:p w14:paraId="0FC05BE9" w14:textId="224AB51C" w:rsidR="00BA7232" w:rsidRPr="00214EF4" w:rsidRDefault="00BA7232" w:rsidP="00B3406F">
      <w:pPr>
        <w:pStyle w:val="NormalWeb"/>
        <w:widowControl w:val="0"/>
        <w:spacing w:before="120" w:beforeAutospacing="0" w:after="0" w:afterAutospacing="0"/>
        <w:ind w:firstLine="567"/>
        <w:jc w:val="both"/>
        <w:rPr>
          <w:sz w:val="28"/>
          <w:szCs w:val="28"/>
        </w:rPr>
      </w:pPr>
      <w:r w:rsidRPr="00214EF4">
        <w:rPr>
          <w:sz w:val="28"/>
          <w:szCs w:val="28"/>
        </w:rPr>
        <w:t xml:space="preserve">3. </w:t>
      </w:r>
      <w:r w:rsidRPr="00214EF4">
        <w:rPr>
          <w:iCs/>
          <w:sz w:val="28"/>
          <w:szCs w:val="28"/>
        </w:rPr>
        <w:t>Người sử dụng đất theo quy định của pháp luật về đất đai</w:t>
      </w:r>
      <w:r w:rsidRPr="00214EF4">
        <w:rPr>
          <w:sz w:val="28"/>
          <w:szCs w:val="28"/>
        </w:rPr>
        <w:t>.</w:t>
      </w:r>
    </w:p>
    <w:p w14:paraId="09685348" w14:textId="18F2B271" w:rsidR="005530FD" w:rsidRPr="00214EF4" w:rsidRDefault="00BA7232" w:rsidP="00B3406F">
      <w:pPr>
        <w:widowControl w:val="0"/>
        <w:shd w:val="clear" w:color="auto" w:fill="FFFFFF"/>
        <w:spacing w:before="120"/>
        <w:ind w:firstLine="567"/>
        <w:jc w:val="both"/>
      </w:pPr>
      <w:r w:rsidRPr="00214EF4">
        <w:rPr>
          <w:iCs/>
        </w:rPr>
        <w:t xml:space="preserve">4. Các tổ chức, cá nhân khác có liên quan đến việc quản lý, sử dụng đất </w:t>
      </w:r>
      <w:r w:rsidRPr="00214EF4">
        <w:t>trên địa bàn tỉnh Khánh Hòa.</w:t>
      </w:r>
    </w:p>
    <w:p w14:paraId="241DC698" w14:textId="7E77D6F4" w:rsidR="00B70223" w:rsidRPr="00214EF4" w:rsidRDefault="00B70223" w:rsidP="00B3406F">
      <w:pPr>
        <w:widowControl w:val="0"/>
        <w:shd w:val="clear" w:color="auto" w:fill="FFFFFF"/>
        <w:spacing w:before="120"/>
        <w:ind w:firstLine="567"/>
        <w:jc w:val="both"/>
        <w:rPr>
          <w:b/>
        </w:rPr>
      </w:pPr>
      <w:r w:rsidRPr="00214EF4">
        <w:rPr>
          <w:b/>
        </w:rPr>
        <w:t xml:space="preserve">Điều 3. Điều kiện, tiêu chí, quy mô, </w:t>
      </w:r>
      <w:r w:rsidR="00425C70" w:rsidRPr="00214EF4">
        <w:rPr>
          <w:b/>
        </w:rPr>
        <w:t>tỷ lệ diện tích đất</w:t>
      </w:r>
      <w:r w:rsidRPr="00214EF4">
        <w:rPr>
          <w:b/>
        </w:rPr>
        <w:t xml:space="preserve"> </w:t>
      </w:r>
      <w:r w:rsidR="00FF161C" w:rsidRPr="00214EF4">
        <w:rPr>
          <w:b/>
        </w:rPr>
        <w:t>để</w:t>
      </w:r>
      <w:r w:rsidRPr="00214EF4">
        <w:rPr>
          <w:b/>
        </w:rPr>
        <w:t xml:space="preserve"> tách thành dự án độc lập</w:t>
      </w:r>
    </w:p>
    <w:p w14:paraId="40EE949D" w14:textId="567E3E0F" w:rsidR="008644AC" w:rsidRPr="00214EF4" w:rsidRDefault="008644AC" w:rsidP="00B3406F">
      <w:pPr>
        <w:widowControl w:val="0"/>
        <w:tabs>
          <w:tab w:val="left" w:pos="943"/>
        </w:tabs>
        <w:autoSpaceDE w:val="0"/>
        <w:autoSpaceDN w:val="0"/>
        <w:spacing w:before="120"/>
        <w:ind w:right="110" w:firstLine="567"/>
        <w:jc w:val="both"/>
      </w:pPr>
      <w:r w:rsidRPr="00214EF4">
        <w:lastRenderedPageBreak/>
        <w:t xml:space="preserve">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w:t>
      </w:r>
      <w:bookmarkStart w:id="1" w:name="tvpllink_spowirtlzs_6"/>
      <w:r w:rsidRPr="00214EF4">
        <w:t>Luật Đất đa</w:t>
      </w:r>
      <w:bookmarkEnd w:id="1"/>
      <w:r w:rsidRPr="00214EF4">
        <w:t>i đối với diện tích đất đáp ứng các điều kiện, tiêu chí sau:</w:t>
      </w:r>
    </w:p>
    <w:p w14:paraId="25588A57" w14:textId="28468086" w:rsidR="00B70223" w:rsidRPr="00214EF4" w:rsidRDefault="00B70223" w:rsidP="00B3406F">
      <w:pPr>
        <w:pStyle w:val="ListParagraph"/>
        <w:widowControl w:val="0"/>
        <w:numPr>
          <w:ilvl w:val="0"/>
          <w:numId w:val="5"/>
        </w:numPr>
        <w:tabs>
          <w:tab w:val="left" w:pos="851"/>
        </w:tabs>
        <w:autoSpaceDE w:val="0"/>
        <w:autoSpaceDN w:val="0"/>
        <w:spacing w:before="120"/>
        <w:ind w:left="0" w:right="113" w:firstLine="567"/>
        <w:contextualSpacing w:val="0"/>
        <w:jc w:val="both"/>
      </w:pPr>
      <w:r w:rsidRPr="00214EF4">
        <w:t xml:space="preserve">Phù hợp với </w:t>
      </w:r>
      <w:r w:rsidR="005D4DC9" w:rsidRPr="00214EF4">
        <w:t>q</w:t>
      </w:r>
      <w:r w:rsidR="00687746" w:rsidRPr="00214EF4">
        <w:t xml:space="preserve">uy hoạch sử dụng đất cấp huyện </w:t>
      </w:r>
      <w:r w:rsidR="005D4DC9" w:rsidRPr="00214EF4">
        <w:t>đã được phê duyệt trước ngày 01 tháng 7 năm 2025 hoặc chỉ tiêu sử dụng đất trong phương án phân bổ và khoanh vùng đất đai của quy hoạch tỉnh được phân bổ đến đơn vị hành chính cấp xã sau sắp xếp hoặc quy hoạch được lập theo quy định của pháp luật về quy hoạch đô thị và nông thôn</w:t>
      </w:r>
      <w:r w:rsidRPr="00214EF4">
        <w:t>.</w:t>
      </w:r>
    </w:p>
    <w:p w14:paraId="65921D6F" w14:textId="441FA32F" w:rsidR="00CB6566" w:rsidRPr="00214EF4" w:rsidRDefault="00B70223" w:rsidP="00B3406F">
      <w:pPr>
        <w:pStyle w:val="ListParagraph"/>
        <w:widowControl w:val="0"/>
        <w:numPr>
          <w:ilvl w:val="0"/>
          <w:numId w:val="5"/>
        </w:numPr>
        <w:tabs>
          <w:tab w:val="left" w:pos="851"/>
        </w:tabs>
        <w:autoSpaceDE w:val="0"/>
        <w:autoSpaceDN w:val="0"/>
        <w:spacing w:before="120"/>
        <w:ind w:left="0" w:right="112" w:firstLine="567"/>
        <w:contextualSpacing w:val="0"/>
        <w:jc w:val="both"/>
      </w:pPr>
      <w:r w:rsidRPr="00214EF4">
        <w:t xml:space="preserve">Liền thửa, </w:t>
      </w:r>
      <w:r w:rsidR="0065096D" w:rsidRPr="00214EF4">
        <w:t>không nằm rải rác</w:t>
      </w:r>
      <w:r w:rsidR="00FF161C" w:rsidRPr="00214EF4">
        <w:t>, xen kẹt</w:t>
      </w:r>
      <w:r w:rsidR="00EF6613" w:rsidRPr="00214EF4">
        <w:t xml:space="preserve"> </w:t>
      </w:r>
      <w:r w:rsidR="0065096D" w:rsidRPr="00214EF4">
        <w:t>trong</w:t>
      </w:r>
      <w:r w:rsidRPr="00214EF4">
        <w:t xml:space="preserve"> phần diện tích đất </w:t>
      </w:r>
      <w:r w:rsidR="008C612B" w:rsidRPr="00214EF4">
        <w:t>của dự án đầu tư bị tách.</w:t>
      </w:r>
    </w:p>
    <w:p w14:paraId="2D454F7C" w14:textId="0CC424D5" w:rsidR="00687746" w:rsidRPr="00214EF4" w:rsidRDefault="00687746" w:rsidP="00B3406F">
      <w:pPr>
        <w:pStyle w:val="ListParagraph"/>
        <w:widowControl w:val="0"/>
        <w:numPr>
          <w:ilvl w:val="0"/>
          <w:numId w:val="5"/>
        </w:numPr>
        <w:tabs>
          <w:tab w:val="left" w:pos="851"/>
        </w:tabs>
        <w:autoSpaceDE w:val="0"/>
        <w:autoSpaceDN w:val="0"/>
        <w:spacing w:before="120"/>
        <w:ind w:left="0" w:right="112" w:firstLine="567"/>
        <w:contextualSpacing w:val="0"/>
        <w:jc w:val="both"/>
      </w:pPr>
      <w:r w:rsidRPr="00214EF4">
        <w:t xml:space="preserve">Phần diện tích tách thửa thành dự án độc lập khi được thực hiện hay loại bỏ không ảnh hưởng đến việc triển khai các dự án đầu tư </w:t>
      </w:r>
      <w:r w:rsidR="00D96AFC" w:rsidRPr="00214EF4">
        <w:t>tại khu vực đất bị tách</w:t>
      </w:r>
      <w:r w:rsidR="00922D6E" w:rsidRPr="00214EF4">
        <w:t>;</w:t>
      </w:r>
      <w:r w:rsidR="00D660BB" w:rsidRPr="00214EF4">
        <w:t xml:space="preserve"> phải bảo đảm khả năng kết nối giao thông, cấp điện, cấp nước, thoát nước và các hạ tầng kỹ thuật thiết yếu khác với hệ thống hạ tầng hiện hữu hoặc theo quy hoạch được cơ quan có thẩm quyền phê duyệt</w:t>
      </w:r>
      <w:r w:rsidR="00922D6E" w:rsidRPr="00214EF4">
        <w:t>.</w:t>
      </w:r>
    </w:p>
    <w:p w14:paraId="070E5378" w14:textId="711F27C6" w:rsidR="00CB6566" w:rsidRPr="00214EF4" w:rsidRDefault="00B70223" w:rsidP="00B3406F">
      <w:pPr>
        <w:pStyle w:val="ListParagraph"/>
        <w:widowControl w:val="0"/>
        <w:numPr>
          <w:ilvl w:val="0"/>
          <w:numId w:val="5"/>
        </w:numPr>
        <w:tabs>
          <w:tab w:val="left" w:pos="851"/>
        </w:tabs>
        <w:autoSpaceDE w:val="0"/>
        <w:autoSpaceDN w:val="0"/>
        <w:spacing w:before="120"/>
        <w:ind w:left="0" w:right="112" w:firstLine="567"/>
        <w:contextualSpacing w:val="0"/>
        <w:jc w:val="both"/>
      </w:pPr>
      <w:r w:rsidRPr="00214EF4">
        <w:t xml:space="preserve">Có ít nhất một (01) cạnh thửa đất tiếp giáp với đường giao thông </w:t>
      </w:r>
      <w:r w:rsidR="00CA069D" w:rsidRPr="00214EF4">
        <w:t>công cộng hiện có</w:t>
      </w:r>
      <w:r w:rsidRPr="00214EF4">
        <w:t xml:space="preserve"> theo đúng quy chuẩn đường giao thông đã được cơ quan chuyên ngành thẩm định theo quy định</w:t>
      </w:r>
      <w:r w:rsidR="00B24992" w:rsidRPr="00214EF4">
        <w:t xml:space="preserve">; </w:t>
      </w:r>
      <w:r w:rsidR="00534C85" w:rsidRPr="00214EF4">
        <w:t>có hoặc</w:t>
      </w:r>
      <w:r w:rsidR="00CB6566" w:rsidRPr="00214EF4">
        <w:t xml:space="preserve"> tiếp giáp bến thủy nội địa, cảng thủy </w:t>
      </w:r>
      <w:r w:rsidR="00B24992" w:rsidRPr="00214EF4">
        <w:t xml:space="preserve">nội địa, cảng biển </w:t>
      </w:r>
      <w:r w:rsidR="00534C85" w:rsidRPr="00214EF4">
        <w:t xml:space="preserve">theo </w:t>
      </w:r>
      <w:r w:rsidR="00B24992" w:rsidRPr="00214EF4">
        <w:t>hiện trạng hoặc</w:t>
      </w:r>
      <w:r w:rsidR="00CB6566" w:rsidRPr="00214EF4">
        <w:t xml:space="preserve"> theo quy hoạch được cấp thẩm quyền phê duyệt.</w:t>
      </w:r>
    </w:p>
    <w:p w14:paraId="6EFB22C5" w14:textId="4CBB7297" w:rsidR="00B70223" w:rsidRPr="00214EF4" w:rsidRDefault="00B70223" w:rsidP="00B3406F">
      <w:pPr>
        <w:pStyle w:val="ListParagraph"/>
        <w:widowControl w:val="0"/>
        <w:numPr>
          <w:ilvl w:val="0"/>
          <w:numId w:val="5"/>
        </w:numPr>
        <w:tabs>
          <w:tab w:val="left" w:pos="970"/>
        </w:tabs>
        <w:autoSpaceDE w:val="0"/>
        <w:autoSpaceDN w:val="0"/>
        <w:spacing w:before="120"/>
        <w:ind w:left="100" w:right="112" w:firstLine="567"/>
        <w:contextualSpacing w:val="0"/>
        <w:jc w:val="both"/>
      </w:pPr>
      <w:r w:rsidRPr="00214EF4">
        <w:t>Trường hợp thực hiện loại dự án</w:t>
      </w:r>
      <w:r w:rsidR="001E0365" w:rsidRPr="00214EF4">
        <w:t xml:space="preserve"> đầu tư</w:t>
      </w:r>
      <w:r w:rsidRPr="00214EF4">
        <w:t xml:space="preserve"> </w:t>
      </w:r>
      <w:r w:rsidR="00FF161C" w:rsidRPr="00214EF4">
        <w:t>có</w:t>
      </w:r>
      <w:r w:rsidRPr="00214EF4">
        <w:t xml:space="preserve"> quy định về tiêu chuẩn, định mức sử dụng đất thì </w:t>
      </w:r>
      <w:r w:rsidR="00027CEA" w:rsidRPr="00214EF4">
        <w:t xml:space="preserve">thửa </w:t>
      </w:r>
      <w:r w:rsidRPr="00214EF4">
        <w:t>đất phải đáp ứng diện tích tối thiểu để xây dựng công trình theo quy định của pháp luật về xây dựng và các quy định pháp luật khác có liên quan.</w:t>
      </w:r>
    </w:p>
    <w:p w14:paraId="7515D71B" w14:textId="6AAE5BA5" w:rsidR="00B70223" w:rsidRPr="00214EF4" w:rsidRDefault="00B70223" w:rsidP="00B3406F">
      <w:pPr>
        <w:pStyle w:val="ListParagraph"/>
        <w:widowControl w:val="0"/>
        <w:numPr>
          <w:ilvl w:val="0"/>
          <w:numId w:val="5"/>
        </w:numPr>
        <w:tabs>
          <w:tab w:val="left" w:pos="946"/>
        </w:tabs>
        <w:autoSpaceDE w:val="0"/>
        <w:autoSpaceDN w:val="0"/>
        <w:spacing w:before="120"/>
        <w:ind w:left="100" w:right="112" w:firstLine="567"/>
        <w:contextualSpacing w:val="0"/>
        <w:jc w:val="both"/>
      </w:pPr>
      <w:r w:rsidRPr="00214EF4">
        <w:t xml:space="preserve">Tỷ lệ </w:t>
      </w:r>
      <w:r w:rsidR="00F2440A" w:rsidRPr="00214EF4">
        <w:t xml:space="preserve">diện tích đất </w:t>
      </w:r>
      <w:r w:rsidR="00EF6613" w:rsidRPr="00214EF4">
        <w:t xml:space="preserve">tách thành dự án độc lập </w:t>
      </w:r>
      <w:r w:rsidRPr="00214EF4">
        <w:t xml:space="preserve">chiếm tối thiểu </w:t>
      </w:r>
      <w:r w:rsidR="00CA069D" w:rsidRPr="00214EF4">
        <w:t>3</w:t>
      </w:r>
      <w:r w:rsidRPr="00214EF4">
        <w:t>0% tổng diện tích</w:t>
      </w:r>
      <w:r w:rsidR="001E0365" w:rsidRPr="00214EF4">
        <w:t xml:space="preserve"> </w:t>
      </w:r>
      <w:r w:rsidR="0045659F" w:rsidRPr="00214EF4">
        <w:t xml:space="preserve">khu đất </w:t>
      </w:r>
      <w:r w:rsidR="00FF161C" w:rsidRPr="00214EF4">
        <w:t>bị tách</w:t>
      </w:r>
      <w:r w:rsidR="0045659F" w:rsidRPr="00214EF4">
        <w:t>.</w:t>
      </w:r>
    </w:p>
    <w:p w14:paraId="44402558" w14:textId="73ED0F2F" w:rsidR="00224437" w:rsidRPr="00214EF4" w:rsidRDefault="00B70223" w:rsidP="00B3406F">
      <w:pPr>
        <w:pStyle w:val="ListParagraph"/>
        <w:widowControl w:val="0"/>
        <w:tabs>
          <w:tab w:val="left" w:pos="946"/>
        </w:tabs>
        <w:autoSpaceDE w:val="0"/>
        <w:autoSpaceDN w:val="0"/>
        <w:spacing w:before="120"/>
        <w:ind w:left="0" w:right="112" w:firstLine="667"/>
        <w:contextualSpacing w:val="0"/>
        <w:jc w:val="both"/>
        <w:rPr>
          <w:rStyle w:val="Strong"/>
          <w:bCs w:val="0"/>
        </w:rPr>
      </w:pPr>
      <w:r w:rsidRPr="00214EF4">
        <w:rPr>
          <w:b/>
        </w:rPr>
        <w:t xml:space="preserve">Điều </w:t>
      </w:r>
      <w:r w:rsidR="0010144A" w:rsidRPr="00214EF4">
        <w:rPr>
          <w:b/>
        </w:rPr>
        <w:t>4</w:t>
      </w:r>
      <w:r w:rsidRPr="00214EF4">
        <w:rPr>
          <w:b/>
        </w:rPr>
        <w:t xml:space="preserve">. </w:t>
      </w:r>
      <w:r w:rsidR="00224437" w:rsidRPr="00214EF4">
        <w:rPr>
          <w:rStyle w:val="Strong"/>
        </w:rPr>
        <w:t>Thời điểm xem xét tách diện tích đất thành dự án độc lập</w:t>
      </w:r>
    </w:p>
    <w:p w14:paraId="3E518186" w14:textId="422FD261" w:rsidR="00224437" w:rsidRPr="00214EF4" w:rsidRDefault="00455D9C" w:rsidP="00B3406F">
      <w:pPr>
        <w:pStyle w:val="ListParagraph"/>
        <w:widowControl w:val="0"/>
        <w:tabs>
          <w:tab w:val="left" w:pos="946"/>
        </w:tabs>
        <w:autoSpaceDE w:val="0"/>
        <w:autoSpaceDN w:val="0"/>
        <w:spacing w:before="120"/>
        <w:ind w:left="0" w:right="112" w:firstLine="667"/>
        <w:contextualSpacing w:val="0"/>
        <w:jc w:val="both"/>
        <w:rPr>
          <w:b/>
        </w:rPr>
      </w:pPr>
      <w:r w:rsidRPr="00214EF4">
        <w:t>Cơ quan có thẩm quyền</w:t>
      </w:r>
      <w:r w:rsidR="00224437" w:rsidRPr="00214EF4">
        <w:t xml:space="preserve"> xem xét </w:t>
      </w:r>
      <w:r w:rsidR="00CB7126" w:rsidRPr="00214EF4">
        <w:t xml:space="preserve">quyết định </w:t>
      </w:r>
      <w:r w:rsidR="00224437" w:rsidRPr="00214EF4">
        <w:t xml:space="preserve">tách diện tích đất thành dự án độc lập thực hiện trong quá trình chấp thuận chủ trương đầu tư theo quy định của pháp luật về đầu tư hoặc trong quá trình thực hiện thủ tục giao đất, cho thuê đất theo quy định của </w:t>
      </w:r>
      <w:r w:rsidR="00CB7126" w:rsidRPr="00214EF4">
        <w:t xml:space="preserve">pháp luật về đất đai </w:t>
      </w:r>
      <w:r w:rsidR="00FF161C" w:rsidRPr="00214EF4">
        <w:t xml:space="preserve">hoặc thực hiện theo quy định </w:t>
      </w:r>
      <w:r w:rsidR="00CB7126" w:rsidRPr="00214EF4">
        <w:t>pháp luật có liên quan.</w:t>
      </w:r>
    </w:p>
    <w:p w14:paraId="30AB50DF" w14:textId="02D86FA8" w:rsidR="00B70223" w:rsidRPr="00214EF4" w:rsidRDefault="00224437" w:rsidP="00B3406F">
      <w:pPr>
        <w:pStyle w:val="ListParagraph"/>
        <w:widowControl w:val="0"/>
        <w:tabs>
          <w:tab w:val="left" w:pos="946"/>
        </w:tabs>
        <w:autoSpaceDE w:val="0"/>
        <w:autoSpaceDN w:val="0"/>
        <w:spacing w:before="120"/>
        <w:ind w:left="667" w:right="112"/>
        <w:contextualSpacing w:val="0"/>
        <w:jc w:val="both"/>
        <w:rPr>
          <w:b/>
        </w:rPr>
      </w:pPr>
      <w:r w:rsidRPr="00214EF4">
        <w:rPr>
          <w:b/>
        </w:rPr>
        <w:t xml:space="preserve">Điều 5. </w:t>
      </w:r>
      <w:r w:rsidR="00B70223" w:rsidRPr="00214EF4">
        <w:rPr>
          <w:b/>
        </w:rPr>
        <w:t>Tổ chức thực hiện</w:t>
      </w:r>
    </w:p>
    <w:p w14:paraId="6A58FF9D" w14:textId="77257720" w:rsidR="00CA069D" w:rsidRPr="00214EF4" w:rsidRDefault="00B70223" w:rsidP="00B3406F">
      <w:pPr>
        <w:pStyle w:val="ListParagraph"/>
        <w:widowControl w:val="0"/>
        <w:numPr>
          <w:ilvl w:val="0"/>
          <w:numId w:val="4"/>
        </w:numPr>
        <w:tabs>
          <w:tab w:val="left" w:pos="851"/>
        </w:tabs>
        <w:autoSpaceDE w:val="0"/>
        <w:autoSpaceDN w:val="0"/>
        <w:spacing w:before="120"/>
        <w:ind w:left="0" w:right="113" w:firstLine="567"/>
        <w:contextualSpacing w:val="0"/>
        <w:jc w:val="both"/>
      </w:pPr>
      <w:r w:rsidRPr="00214EF4">
        <w:t xml:space="preserve">Sở </w:t>
      </w:r>
      <w:r w:rsidR="004B60CA" w:rsidRPr="00214EF4">
        <w:t>Nông nghiệp</w:t>
      </w:r>
      <w:r w:rsidRPr="00214EF4">
        <w:t xml:space="preserve"> và Môi trường</w:t>
      </w:r>
      <w:r w:rsidR="00FF161C" w:rsidRPr="00214EF4">
        <w:t xml:space="preserve"> có trách nhiệm:</w:t>
      </w:r>
    </w:p>
    <w:p w14:paraId="688DEE7D" w14:textId="735804BA" w:rsidR="00CB6566" w:rsidRPr="00214EF4" w:rsidRDefault="00CB6566" w:rsidP="00B3406F">
      <w:pPr>
        <w:widowControl w:val="0"/>
        <w:spacing w:before="120"/>
        <w:ind w:firstLine="567"/>
        <w:jc w:val="both"/>
      </w:pPr>
      <w:r w:rsidRPr="00214EF4">
        <w:t>a) Chủ trì, phối hợp với các cơ quan liên quan tổ chức triển khai thực hiện Quyết định này; theo dõi, kiểm tra, tổng hợp các khó khăn, vướng mắc phát sinh để kịp thời xem xét, trình Ủy ban nhân dân tỉnh sửa đổi, bổ sung</w:t>
      </w:r>
      <w:r w:rsidR="00FF161C" w:rsidRPr="00214EF4">
        <w:t xml:space="preserve"> quy định này</w:t>
      </w:r>
      <w:r w:rsidRPr="00214EF4">
        <w:t>.</w:t>
      </w:r>
    </w:p>
    <w:p w14:paraId="7AB46EB9" w14:textId="69258AB1" w:rsidR="00D6000F" w:rsidRPr="00214EF4" w:rsidRDefault="00CB6566" w:rsidP="00B3406F">
      <w:pPr>
        <w:widowControl w:val="0"/>
        <w:spacing w:before="120"/>
        <w:ind w:firstLine="567"/>
        <w:jc w:val="both"/>
      </w:pPr>
      <w:r w:rsidRPr="00214EF4">
        <w:t xml:space="preserve">b) Phối hợp </w:t>
      </w:r>
      <w:r w:rsidR="00011A90" w:rsidRPr="00214EF4">
        <w:t xml:space="preserve">với </w:t>
      </w:r>
      <w:r w:rsidRPr="00214EF4">
        <w:t xml:space="preserve">Sở </w:t>
      </w:r>
      <w:r w:rsidR="006F0635" w:rsidRPr="00214EF4">
        <w:t>Tài chính</w:t>
      </w:r>
      <w:r w:rsidR="00D6000F" w:rsidRPr="00214EF4">
        <w:t xml:space="preserve">, Ban Quản lý Khu kinh tế </w:t>
      </w:r>
      <w:r w:rsidR="006F0635" w:rsidRPr="00214EF4">
        <w:t>và Khu công nghiệp</w:t>
      </w:r>
      <w:r w:rsidR="00FF161C" w:rsidRPr="00214EF4">
        <w:t>, cơ quan có liên quan</w:t>
      </w:r>
      <w:r w:rsidRPr="00214EF4">
        <w:t xml:space="preserve"> tham gia ý kiến </w:t>
      </w:r>
      <w:r w:rsidR="00075337" w:rsidRPr="00214EF4">
        <w:t xml:space="preserve">về </w:t>
      </w:r>
      <w:r w:rsidRPr="00214EF4">
        <w:t xml:space="preserve">điều kiện để tách thành dự án độc lập </w:t>
      </w:r>
      <w:r w:rsidR="00075337" w:rsidRPr="00214EF4">
        <w:lastRenderedPageBreak/>
        <w:t xml:space="preserve">theo chức năng, nhiệm vụ khi </w:t>
      </w:r>
      <w:r w:rsidR="007C1E3B" w:rsidRPr="00214EF4">
        <w:t xml:space="preserve">góp ý </w:t>
      </w:r>
      <w:r w:rsidR="00075337" w:rsidRPr="00214EF4">
        <w:t>đối với các dự án đầu tư trên địa bàn tỉnh</w:t>
      </w:r>
      <w:r w:rsidR="00D6000F" w:rsidRPr="00214EF4">
        <w:rPr>
          <w:rFonts w:ascii="TimesNewRomanPS-ItalicMT" w:hAnsi="TimesNewRomanPS-ItalicMT"/>
          <w:iCs/>
        </w:rPr>
        <w:t>.</w:t>
      </w:r>
    </w:p>
    <w:p w14:paraId="3E37030F" w14:textId="3DB424E4" w:rsidR="00190B73" w:rsidRPr="00214EF4" w:rsidRDefault="00277A6C" w:rsidP="00B3406F">
      <w:pPr>
        <w:widowControl w:val="0"/>
        <w:spacing w:before="120"/>
        <w:ind w:firstLine="567"/>
        <w:jc w:val="both"/>
      </w:pPr>
      <w:r w:rsidRPr="00214EF4">
        <w:rPr>
          <w:bCs/>
        </w:rPr>
        <w:t>2.</w:t>
      </w:r>
      <w:r w:rsidRPr="00214EF4">
        <w:t xml:space="preserve"> Sở </w:t>
      </w:r>
      <w:r w:rsidR="006F0635" w:rsidRPr="00214EF4">
        <w:t>Tài chính, Ban Quản lý Khu kinh tế và Khu công nghiệp</w:t>
      </w:r>
      <w:r w:rsidR="00FF161C" w:rsidRPr="00214EF4">
        <w:t xml:space="preserve"> có trách nhiệm</w:t>
      </w:r>
      <w:r w:rsidR="00214EF4">
        <w:t>:</w:t>
      </w:r>
    </w:p>
    <w:p w14:paraId="05E117BA" w14:textId="31FE420F" w:rsidR="001A211B" w:rsidRPr="00214EF4" w:rsidRDefault="001A211B" w:rsidP="00B3406F">
      <w:pPr>
        <w:widowControl w:val="0"/>
        <w:spacing w:before="120"/>
        <w:ind w:firstLine="567"/>
        <w:jc w:val="both"/>
      </w:pPr>
      <w:r w:rsidRPr="00214EF4">
        <w:t xml:space="preserve">Chủ trì, phối hợp Sở </w:t>
      </w:r>
      <w:r w:rsidR="006F0635" w:rsidRPr="00214EF4">
        <w:t>Nông nghiệp</w:t>
      </w:r>
      <w:r w:rsidRPr="00214EF4">
        <w:t xml:space="preserve"> và Môi trường</w:t>
      </w:r>
      <w:r w:rsidR="006F0635" w:rsidRPr="00214EF4">
        <w:t xml:space="preserve">, Sở Xây dựng </w:t>
      </w:r>
      <w:r w:rsidRPr="00214EF4">
        <w:t xml:space="preserve">và các đơn vị có liên quan và Ủy ban nhân dân cấp </w:t>
      </w:r>
      <w:r w:rsidR="006F0635" w:rsidRPr="00214EF4">
        <w:t>xã</w:t>
      </w:r>
      <w:r w:rsidRPr="00214EF4">
        <w:t xml:space="preserve"> nơi có đất để thẩm định, tổng hợp báo cáo Ủy ban nhân dân tỉnh các nội dung liên quan khi tham mưu hồ sơ đề nghị chấp thuận chủ trương đầu tư đối với các dự án đầu tư trên địa bàn tỉnh thuộc các trường hợp quy định tại Điều 1 Quyết định này theo quy định của pháp luật về đầu tư.</w:t>
      </w:r>
    </w:p>
    <w:p w14:paraId="441DA3AB" w14:textId="42F80902" w:rsidR="00981187" w:rsidRPr="00214EF4" w:rsidRDefault="001A211B" w:rsidP="00B3406F">
      <w:pPr>
        <w:widowControl w:val="0"/>
        <w:spacing w:before="120"/>
        <w:ind w:firstLine="567"/>
        <w:jc w:val="both"/>
      </w:pPr>
      <w:r w:rsidRPr="00214EF4">
        <w:rPr>
          <w:bCs/>
        </w:rPr>
        <w:t>3</w:t>
      </w:r>
      <w:r w:rsidR="00277A6C" w:rsidRPr="00214EF4">
        <w:rPr>
          <w:bCs/>
        </w:rPr>
        <w:t>.</w:t>
      </w:r>
      <w:r w:rsidR="00277A6C" w:rsidRPr="00214EF4">
        <w:t xml:space="preserve"> </w:t>
      </w:r>
      <w:r w:rsidR="00981187" w:rsidRPr="00214EF4">
        <w:t xml:space="preserve">Sở Xây dựng </w:t>
      </w:r>
      <w:r w:rsidR="00FF161C" w:rsidRPr="00214EF4">
        <w:t>có trách nhiệm</w:t>
      </w:r>
      <w:r w:rsidR="00214EF4">
        <w:t>:</w:t>
      </w:r>
    </w:p>
    <w:p w14:paraId="1D85AFA9" w14:textId="55C4FEAC" w:rsidR="00981187" w:rsidRPr="00214EF4" w:rsidRDefault="00981187" w:rsidP="00B3406F">
      <w:pPr>
        <w:widowControl w:val="0"/>
        <w:spacing w:before="120"/>
        <w:ind w:firstLine="567"/>
        <w:jc w:val="both"/>
      </w:pPr>
      <w:r w:rsidRPr="00214EF4">
        <w:t xml:space="preserve">Chủ trì, phối hợp với Sở Tài chính, Ban Quản lý Khu kinh tế và Khu công nghiệp có ý kiến về nội dung tại khoản </w:t>
      </w:r>
      <w:r w:rsidR="00534C85" w:rsidRPr="00214EF4">
        <w:t>3</w:t>
      </w:r>
      <w:r w:rsidR="00FF161C" w:rsidRPr="00214EF4">
        <w:t xml:space="preserve"> và</w:t>
      </w:r>
      <w:r w:rsidR="00534C85" w:rsidRPr="00214EF4">
        <w:t xml:space="preserve"> khoản </w:t>
      </w:r>
      <w:r w:rsidRPr="00214EF4">
        <w:t>5 Điều 3 Quyết định này.</w:t>
      </w:r>
    </w:p>
    <w:p w14:paraId="0A5CCEBE" w14:textId="11A9680B" w:rsidR="00277A6C" w:rsidRPr="00214EF4" w:rsidRDefault="00981187" w:rsidP="00B3406F">
      <w:pPr>
        <w:widowControl w:val="0"/>
        <w:spacing w:before="120"/>
        <w:ind w:firstLine="567"/>
        <w:jc w:val="both"/>
      </w:pPr>
      <w:r w:rsidRPr="00214EF4">
        <w:t xml:space="preserve">4. </w:t>
      </w:r>
      <w:r w:rsidR="00277A6C" w:rsidRPr="00214EF4">
        <w:t>Các Sở, ban, ngành khác có liên quan</w:t>
      </w:r>
    </w:p>
    <w:p w14:paraId="5BCC997D" w14:textId="016AEAAC" w:rsidR="001A211B" w:rsidRPr="00214EF4" w:rsidRDefault="001A211B" w:rsidP="00B3406F">
      <w:pPr>
        <w:pStyle w:val="BodyText"/>
        <w:widowControl w:val="0"/>
        <w:spacing w:before="120"/>
        <w:ind w:right="112" w:firstLine="567"/>
        <w:jc w:val="both"/>
        <w:rPr>
          <w:szCs w:val="28"/>
        </w:rPr>
      </w:pPr>
      <w:r w:rsidRPr="00214EF4">
        <w:rPr>
          <w:szCs w:val="28"/>
        </w:rPr>
        <w:t xml:space="preserve">Phối hợp </w:t>
      </w:r>
      <w:r w:rsidRPr="00214EF4">
        <w:t xml:space="preserve">với </w:t>
      </w:r>
      <w:r w:rsidRPr="00214EF4">
        <w:rPr>
          <w:szCs w:val="28"/>
        </w:rPr>
        <w:t xml:space="preserve">Sở </w:t>
      </w:r>
      <w:r w:rsidR="00B24992" w:rsidRPr="00214EF4">
        <w:rPr>
          <w:szCs w:val="28"/>
        </w:rPr>
        <w:t>Tài chính</w:t>
      </w:r>
      <w:r w:rsidR="00D6000F" w:rsidRPr="00214EF4">
        <w:rPr>
          <w:szCs w:val="28"/>
        </w:rPr>
        <w:t xml:space="preserve">, </w:t>
      </w:r>
      <w:r w:rsidR="00D6000F" w:rsidRPr="00214EF4">
        <w:t xml:space="preserve">Ban Quản lý </w:t>
      </w:r>
      <w:r w:rsidR="00B24992" w:rsidRPr="00214EF4">
        <w:t>Khu kinh tế và Khu công nghiệp</w:t>
      </w:r>
      <w:r w:rsidR="00B24992" w:rsidRPr="00214EF4">
        <w:rPr>
          <w:szCs w:val="28"/>
        </w:rPr>
        <w:t xml:space="preserve"> </w:t>
      </w:r>
      <w:r w:rsidRPr="00214EF4">
        <w:rPr>
          <w:szCs w:val="28"/>
        </w:rPr>
        <w:t xml:space="preserve">tham gia ý kiến </w:t>
      </w:r>
      <w:r w:rsidRPr="00214EF4">
        <w:t xml:space="preserve">về </w:t>
      </w:r>
      <w:r w:rsidRPr="00214EF4">
        <w:rPr>
          <w:szCs w:val="28"/>
        </w:rPr>
        <w:t xml:space="preserve">điều kiện để tách thành dự án độc lập </w:t>
      </w:r>
      <w:r w:rsidRPr="00214EF4">
        <w:t xml:space="preserve">đối với </w:t>
      </w:r>
      <w:r w:rsidRPr="00214EF4">
        <w:rPr>
          <w:szCs w:val="28"/>
        </w:rPr>
        <w:t xml:space="preserve">đất tại Điều </w:t>
      </w:r>
      <w:r w:rsidR="00E8219F" w:rsidRPr="00214EF4">
        <w:rPr>
          <w:szCs w:val="28"/>
        </w:rPr>
        <w:t>3</w:t>
      </w:r>
      <w:r w:rsidRPr="00214EF4">
        <w:rPr>
          <w:szCs w:val="28"/>
        </w:rPr>
        <w:t xml:space="preserve"> Quyết định này </w:t>
      </w:r>
      <w:r w:rsidRPr="00214EF4">
        <w:t>theo chức năng, nhiệm vụ khi góp ý hồ sơ chấp thuận chủ trương đầu tư đối với các dự án đầu tư trên địa bàn tỉnh.</w:t>
      </w:r>
    </w:p>
    <w:p w14:paraId="6EDE56AD" w14:textId="407E64D3" w:rsidR="00277A6C" w:rsidRPr="00214EF4" w:rsidRDefault="00981187" w:rsidP="00B3406F">
      <w:pPr>
        <w:widowControl w:val="0"/>
        <w:spacing w:before="120"/>
        <w:ind w:firstLine="567"/>
        <w:jc w:val="both"/>
      </w:pPr>
      <w:r w:rsidRPr="00214EF4">
        <w:rPr>
          <w:bCs/>
        </w:rPr>
        <w:t>5</w:t>
      </w:r>
      <w:r w:rsidR="00277A6C" w:rsidRPr="00214EF4">
        <w:rPr>
          <w:bCs/>
        </w:rPr>
        <w:t>.</w:t>
      </w:r>
      <w:r w:rsidR="00277A6C" w:rsidRPr="00214EF4">
        <w:t xml:space="preserve"> </w:t>
      </w:r>
      <w:r w:rsidR="006F0635" w:rsidRPr="00214EF4">
        <w:t>Ủy ban nhân dân cấp xã</w:t>
      </w:r>
      <w:r w:rsidR="00FF161C" w:rsidRPr="00214EF4">
        <w:t xml:space="preserve"> có trách nhiệm</w:t>
      </w:r>
      <w:r w:rsidR="00214EF4">
        <w:t>:</w:t>
      </w:r>
    </w:p>
    <w:p w14:paraId="7B378F3D" w14:textId="6244725E" w:rsidR="002036D9" w:rsidRPr="00214EF4" w:rsidRDefault="002036D9" w:rsidP="00B3406F">
      <w:pPr>
        <w:widowControl w:val="0"/>
        <w:spacing w:before="120"/>
        <w:ind w:firstLine="567"/>
        <w:jc w:val="both"/>
      </w:pPr>
      <w:r w:rsidRPr="00214EF4">
        <w:t xml:space="preserve">a) Chủ trì rà soát nguồn gốc đất, tài sản trên đất; báo cáo nguồn gốc đất, tài sản trên đất, </w:t>
      </w:r>
      <w:r w:rsidR="00D6000F" w:rsidRPr="00214EF4">
        <w:t xml:space="preserve">phối hợp với Sở </w:t>
      </w:r>
      <w:r w:rsidR="006F0635" w:rsidRPr="00214EF4">
        <w:t>Tài chính</w:t>
      </w:r>
      <w:r w:rsidR="00D6000F" w:rsidRPr="00214EF4">
        <w:t xml:space="preserve">, Ban Quản lý Khu kinh tế </w:t>
      </w:r>
      <w:r w:rsidR="006F0635" w:rsidRPr="00214EF4">
        <w:t>và Khu công nghiệp</w:t>
      </w:r>
      <w:r w:rsidR="00D6000F" w:rsidRPr="00214EF4">
        <w:t xml:space="preserve"> tham gia ý kiến liên quan đến điều kiện, tiêu chí, quy mô và tỷ lệ diện tích đất để tách thành dự án độc lập </w:t>
      </w:r>
      <w:r w:rsidRPr="00214EF4">
        <w:t>và chịu trách nhiệm trước pháp luật về tính chính xác của nguồn gốc đất, tài sản trên đất.</w:t>
      </w:r>
    </w:p>
    <w:p w14:paraId="62B02E6C" w14:textId="51AFA8B3" w:rsidR="00277A6C" w:rsidRPr="00214EF4" w:rsidRDefault="002036D9" w:rsidP="00B3406F">
      <w:pPr>
        <w:widowControl w:val="0"/>
        <w:spacing w:before="120"/>
        <w:ind w:firstLine="567"/>
        <w:jc w:val="both"/>
      </w:pPr>
      <w:r w:rsidRPr="00214EF4">
        <w:t xml:space="preserve">b) </w:t>
      </w:r>
      <w:r w:rsidR="00277A6C" w:rsidRPr="00214EF4">
        <w:t xml:space="preserve">Có ý kiến về sự phù hợp quy hoạch sử dụng đất, </w:t>
      </w:r>
      <w:r w:rsidR="009B7FEE" w:rsidRPr="00214EF4">
        <w:t xml:space="preserve">quy hoạch được lập theo quy định của pháp luật về quy hoạch đô thị và nông thôn </w:t>
      </w:r>
      <w:r w:rsidR="00277A6C" w:rsidRPr="00214EF4">
        <w:t>trong việc xác định điều kiện để tách thành dự án độc lập theo chức năng, nhiệm vụ.</w:t>
      </w:r>
    </w:p>
    <w:p w14:paraId="07A05561" w14:textId="330C5454" w:rsidR="00CA069D" w:rsidRPr="00214EF4" w:rsidRDefault="00981187" w:rsidP="00B3406F">
      <w:pPr>
        <w:widowControl w:val="0"/>
        <w:spacing w:before="120"/>
        <w:ind w:firstLine="567"/>
        <w:jc w:val="both"/>
      </w:pPr>
      <w:r w:rsidRPr="00214EF4">
        <w:rPr>
          <w:bCs/>
        </w:rPr>
        <w:t>6</w:t>
      </w:r>
      <w:r w:rsidR="00277A6C" w:rsidRPr="00214EF4">
        <w:rPr>
          <w:bCs/>
        </w:rPr>
        <w:t>.</w:t>
      </w:r>
      <w:r w:rsidR="00277A6C" w:rsidRPr="00214EF4">
        <w:t xml:space="preserve"> </w:t>
      </w:r>
      <w:r w:rsidR="00B70223" w:rsidRPr="00214EF4">
        <w:t xml:space="preserve">Các tổ chức, cá nhân có liên quan có trách nhiệm phối hợp với Sở </w:t>
      </w:r>
      <w:r w:rsidR="006F0635" w:rsidRPr="00214EF4">
        <w:t>Tài chính</w:t>
      </w:r>
      <w:r w:rsidR="00B70223" w:rsidRPr="00214EF4">
        <w:t xml:space="preserve">, </w:t>
      </w:r>
      <w:r w:rsidR="00D6000F" w:rsidRPr="00214EF4">
        <w:t xml:space="preserve">Ban Quản lý </w:t>
      </w:r>
      <w:r w:rsidR="00B24992" w:rsidRPr="00214EF4">
        <w:t>Khu kinh tế và Khu công nghiệp</w:t>
      </w:r>
      <w:r w:rsidR="00D6000F" w:rsidRPr="00214EF4">
        <w:t xml:space="preserve">, </w:t>
      </w:r>
      <w:r w:rsidR="00B70223" w:rsidRPr="00214EF4">
        <w:t xml:space="preserve">Sở </w:t>
      </w:r>
      <w:r w:rsidR="006F0635" w:rsidRPr="00214EF4">
        <w:t>Nông nghiệp</w:t>
      </w:r>
      <w:r w:rsidR="00B70223" w:rsidRPr="00214EF4">
        <w:t xml:space="preserve"> và Môi trường và Ủy ban nhân dân cấp xã triển khai thực hiện theo đúng quy định của pháp luật và Quyết định này.</w:t>
      </w:r>
    </w:p>
    <w:p w14:paraId="704F51C4" w14:textId="3EC139FE" w:rsidR="00506A06" w:rsidRPr="00214EF4" w:rsidRDefault="00B70223" w:rsidP="00B3406F">
      <w:pPr>
        <w:pStyle w:val="ListParagraph"/>
        <w:widowControl w:val="0"/>
        <w:tabs>
          <w:tab w:val="left" w:pos="947"/>
        </w:tabs>
        <w:autoSpaceDE w:val="0"/>
        <w:autoSpaceDN w:val="0"/>
        <w:spacing w:before="120"/>
        <w:ind w:left="667" w:right="112"/>
        <w:contextualSpacing w:val="0"/>
        <w:jc w:val="both"/>
        <w:rPr>
          <w:b/>
        </w:rPr>
      </w:pPr>
      <w:r w:rsidRPr="00214EF4">
        <w:rPr>
          <w:b/>
        </w:rPr>
        <w:t xml:space="preserve">Điều </w:t>
      </w:r>
      <w:r w:rsidR="00224437" w:rsidRPr="00214EF4">
        <w:rPr>
          <w:b/>
        </w:rPr>
        <w:t>6</w:t>
      </w:r>
      <w:r w:rsidRPr="00214EF4">
        <w:rPr>
          <w:b/>
        </w:rPr>
        <w:t xml:space="preserve">. </w:t>
      </w:r>
      <w:bookmarkStart w:id="2" w:name="_Toc401835828"/>
      <w:bookmarkStart w:id="3" w:name="_Toc404506220"/>
      <w:bookmarkStart w:id="4" w:name="_Toc405113813"/>
      <w:r w:rsidR="008A5B8C" w:rsidRPr="00214EF4">
        <w:rPr>
          <w:b/>
        </w:rPr>
        <w:t>Hiệu lực</w:t>
      </w:r>
      <w:r w:rsidR="00506A06" w:rsidRPr="00214EF4">
        <w:rPr>
          <w:b/>
        </w:rPr>
        <w:t xml:space="preserve"> thi hành</w:t>
      </w:r>
    </w:p>
    <w:p w14:paraId="6C110FA6" w14:textId="31266345" w:rsidR="0010144A" w:rsidRPr="00214EF4" w:rsidRDefault="0010144A" w:rsidP="00B3406F">
      <w:pPr>
        <w:widowControl w:val="0"/>
        <w:spacing w:before="120"/>
        <w:ind w:firstLine="567"/>
        <w:jc w:val="both"/>
      </w:pPr>
      <w:r w:rsidRPr="00214EF4">
        <w:t xml:space="preserve">1. Quyết định này có hiệu lực từ ngày </w:t>
      </w:r>
      <w:r w:rsidR="00534C85" w:rsidRPr="00214EF4">
        <w:t xml:space="preserve">        tháng       năm 2026</w:t>
      </w:r>
      <w:r w:rsidRPr="00214EF4">
        <w:t xml:space="preserve"> và bãi bỏ các Quyết định sau:</w:t>
      </w:r>
    </w:p>
    <w:p w14:paraId="00CF02B6" w14:textId="2AB82408" w:rsidR="0010144A" w:rsidRPr="00214EF4" w:rsidRDefault="0010144A" w:rsidP="00B3406F">
      <w:pPr>
        <w:widowControl w:val="0"/>
        <w:tabs>
          <w:tab w:val="left" w:pos="560"/>
          <w:tab w:val="left" w:pos="851"/>
          <w:tab w:val="left" w:pos="6390"/>
        </w:tabs>
        <w:spacing w:before="120"/>
        <w:ind w:firstLineChars="200" w:firstLine="560"/>
        <w:jc w:val="both"/>
      </w:pPr>
      <w:r w:rsidRPr="00214EF4">
        <w:t>a) Quyết định số 31/2024/QĐ-UBND ngày 28/10/2024 của UBND tỉnh Khánh Hòa</w:t>
      </w:r>
      <w:r w:rsidR="00D82313" w:rsidRPr="00214EF4">
        <w:t xml:space="preserve"> (trước sáp nhập)</w:t>
      </w:r>
      <w:r w:rsidRPr="00214EF4">
        <w:t xml:space="preserve"> Quy định về điều kiện, tiêu chí, quy mô và </w:t>
      </w:r>
      <w:r w:rsidR="0098672D" w:rsidRPr="00214EF4">
        <w:t xml:space="preserve">, tỷ lệ diện tích đất tách thành </w:t>
      </w:r>
      <w:r w:rsidRPr="00214EF4">
        <w:t>dự án độc lập trên địa bàn tỉnh Khánh Hòa;</w:t>
      </w:r>
    </w:p>
    <w:p w14:paraId="35E01EE9" w14:textId="5D9CC024" w:rsidR="0010144A" w:rsidRPr="00214EF4" w:rsidRDefault="0010144A" w:rsidP="00B3406F">
      <w:pPr>
        <w:widowControl w:val="0"/>
        <w:tabs>
          <w:tab w:val="left" w:pos="560"/>
          <w:tab w:val="left" w:pos="851"/>
          <w:tab w:val="left" w:pos="6390"/>
        </w:tabs>
        <w:spacing w:before="120"/>
        <w:ind w:firstLineChars="200" w:firstLine="560"/>
        <w:jc w:val="both"/>
      </w:pPr>
      <w:r w:rsidRPr="00214EF4">
        <w:t xml:space="preserve">b) Quyết định số 42/2025/QĐ-UBND ngày 23/4/2025 của UBND tỉnh Ninh Thuận </w:t>
      </w:r>
      <w:r w:rsidR="00D82313" w:rsidRPr="00214EF4">
        <w:t xml:space="preserve">(trước sáp nhập) </w:t>
      </w:r>
      <w:r w:rsidRPr="00214EF4">
        <w:t>quy định về điều kiện, tiêu chí, quy mô, tỷ lệ diện tích đất để tách thành dự án độc lập trên địa bàn tỉnh Ninh Thuận.</w:t>
      </w:r>
    </w:p>
    <w:p w14:paraId="29277881" w14:textId="77777777" w:rsidR="006F0635" w:rsidRPr="00214EF4" w:rsidRDefault="0010144A" w:rsidP="00B3406F">
      <w:pPr>
        <w:pStyle w:val="NormalWeb"/>
        <w:widowControl w:val="0"/>
        <w:tabs>
          <w:tab w:val="left" w:pos="900"/>
        </w:tabs>
        <w:spacing w:before="120" w:beforeAutospacing="0" w:after="0" w:afterAutospacing="0"/>
        <w:ind w:firstLine="540"/>
        <w:jc w:val="both"/>
        <w:rPr>
          <w:sz w:val="28"/>
          <w:szCs w:val="28"/>
        </w:rPr>
      </w:pPr>
      <w:r w:rsidRPr="00214EF4">
        <w:rPr>
          <w:sz w:val="28"/>
          <w:szCs w:val="28"/>
        </w:rPr>
        <w:lastRenderedPageBreak/>
        <w:t>2. Xử lý chuyển tiếp</w:t>
      </w:r>
    </w:p>
    <w:p w14:paraId="4AC75D20" w14:textId="1B70BF52" w:rsidR="00586205" w:rsidRPr="00214EF4" w:rsidRDefault="0010144A" w:rsidP="00B3406F">
      <w:pPr>
        <w:pStyle w:val="NormalWeb"/>
        <w:widowControl w:val="0"/>
        <w:tabs>
          <w:tab w:val="left" w:pos="900"/>
        </w:tabs>
        <w:spacing w:before="120" w:beforeAutospacing="0" w:after="0" w:afterAutospacing="0"/>
        <w:ind w:firstLine="540"/>
        <w:jc w:val="both"/>
        <w:rPr>
          <w:sz w:val="28"/>
          <w:szCs w:val="28"/>
          <w:lang w:val="vi-VN"/>
        </w:rPr>
      </w:pPr>
      <w:r w:rsidRPr="00214EF4">
        <w:rPr>
          <w:sz w:val="28"/>
          <w:szCs w:val="28"/>
          <w:lang w:val="vi-VN"/>
        </w:rPr>
        <w:t>Trường hợp đ</w:t>
      </w:r>
      <w:r w:rsidRPr="00214EF4">
        <w:rPr>
          <w:sz w:val="28"/>
          <w:szCs w:val="28"/>
        </w:rPr>
        <w:t xml:space="preserve">ã </w:t>
      </w:r>
      <w:r w:rsidRPr="00214EF4">
        <w:rPr>
          <w:sz w:val="28"/>
          <w:szCs w:val="28"/>
          <w:lang w:val="vi-VN"/>
        </w:rPr>
        <w:t xml:space="preserve">tiếp nhận hồ sơ </w:t>
      </w:r>
      <w:r w:rsidRPr="00214EF4">
        <w:rPr>
          <w:sz w:val="28"/>
          <w:szCs w:val="28"/>
        </w:rPr>
        <w:t>hợp lệ về việc giao đất, cho thuê đất</w:t>
      </w:r>
      <w:r w:rsidRPr="00214EF4">
        <w:rPr>
          <w:sz w:val="28"/>
          <w:szCs w:val="28"/>
          <w:lang w:val="vi-VN"/>
        </w:rPr>
        <w:t xml:space="preserve"> </w:t>
      </w:r>
      <w:r w:rsidR="00534C85" w:rsidRPr="00214EF4">
        <w:rPr>
          <w:sz w:val="28"/>
          <w:szCs w:val="28"/>
          <w:lang w:val="vi-VN"/>
        </w:rPr>
        <w:t>liên</w:t>
      </w:r>
      <w:r w:rsidR="00534C85" w:rsidRPr="00214EF4">
        <w:rPr>
          <w:sz w:val="28"/>
          <w:szCs w:val="28"/>
        </w:rPr>
        <w:t xml:space="preserve"> </w:t>
      </w:r>
      <w:r w:rsidR="00534C85" w:rsidRPr="00214EF4">
        <w:rPr>
          <w:sz w:val="28"/>
          <w:szCs w:val="28"/>
          <w:lang w:val="vi-VN"/>
        </w:rPr>
        <w:t>quan thực hiện dự án độc lập</w:t>
      </w:r>
      <w:r w:rsidR="00534C85" w:rsidRPr="00214EF4">
        <w:rPr>
          <w:sz w:val="28"/>
          <w:szCs w:val="28"/>
        </w:rPr>
        <w:t xml:space="preserve"> </w:t>
      </w:r>
      <w:r w:rsidRPr="00214EF4">
        <w:rPr>
          <w:sz w:val="28"/>
          <w:szCs w:val="28"/>
        </w:rPr>
        <w:t>của người sử dụng đất trước ngày</w:t>
      </w:r>
      <w:r w:rsidRPr="00214EF4">
        <w:rPr>
          <w:sz w:val="28"/>
          <w:szCs w:val="28"/>
          <w:lang w:val="vi-VN"/>
        </w:rPr>
        <w:t xml:space="preserve"> </w:t>
      </w:r>
      <w:r w:rsidRPr="00214EF4">
        <w:rPr>
          <w:sz w:val="28"/>
          <w:szCs w:val="28"/>
        </w:rPr>
        <w:t>Quyết định này có hiệu lực</w:t>
      </w:r>
      <w:r w:rsidRPr="00214EF4">
        <w:rPr>
          <w:sz w:val="28"/>
          <w:szCs w:val="28"/>
          <w:lang w:val="vi-VN"/>
        </w:rPr>
        <w:t xml:space="preserve"> mà chưa</w:t>
      </w:r>
      <w:r w:rsidR="00534C85" w:rsidRPr="00214EF4">
        <w:rPr>
          <w:sz w:val="28"/>
          <w:szCs w:val="28"/>
        </w:rPr>
        <w:t xml:space="preserve"> có kết quả</w:t>
      </w:r>
      <w:r w:rsidRPr="00214EF4">
        <w:rPr>
          <w:sz w:val="28"/>
          <w:szCs w:val="28"/>
          <w:lang w:val="vi-VN"/>
        </w:rPr>
        <w:t xml:space="preserve"> giải quyết, </w:t>
      </w:r>
      <w:r w:rsidRPr="00214EF4">
        <w:rPr>
          <w:sz w:val="28"/>
          <w:szCs w:val="28"/>
        </w:rPr>
        <w:t>thì cơ quan có thẩm quyền được tiếp tục giải quyết hồ sơ theo quy định tại Quyết định này.</w:t>
      </w:r>
    </w:p>
    <w:p w14:paraId="7A73DA3C" w14:textId="003EFFE4" w:rsidR="0064148D" w:rsidRPr="00214EF4" w:rsidRDefault="0064148D" w:rsidP="00B3406F">
      <w:pPr>
        <w:widowControl w:val="0"/>
        <w:spacing w:before="120"/>
        <w:ind w:firstLine="567"/>
        <w:jc w:val="both"/>
        <w:rPr>
          <w:rStyle w:val="fontstyle01"/>
          <w:bCs/>
          <w:iCs/>
          <w:color w:val="auto"/>
          <w:sz w:val="28"/>
          <w:szCs w:val="28"/>
        </w:rPr>
      </w:pPr>
      <w:r w:rsidRPr="00214EF4">
        <w:rPr>
          <w:rStyle w:val="fontstyle01"/>
          <w:b/>
          <w:bCs/>
          <w:iCs/>
          <w:color w:val="auto"/>
          <w:sz w:val="28"/>
          <w:szCs w:val="28"/>
        </w:rPr>
        <w:t xml:space="preserve">Điều </w:t>
      </w:r>
      <w:r w:rsidR="00224437" w:rsidRPr="00214EF4">
        <w:rPr>
          <w:rStyle w:val="fontstyle01"/>
          <w:b/>
          <w:bCs/>
          <w:iCs/>
          <w:color w:val="auto"/>
          <w:sz w:val="28"/>
          <w:szCs w:val="28"/>
        </w:rPr>
        <w:t>7</w:t>
      </w:r>
      <w:r w:rsidRPr="00214EF4">
        <w:rPr>
          <w:rStyle w:val="fontstyle01"/>
          <w:b/>
          <w:bCs/>
          <w:iCs/>
          <w:color w:val="auto"/>
          <w:sz w:val="28"/>
          <w:szCs w:val="28"/>
        </w:rPr>
        <w:t>.</w:t>
      </w:r>
      <w:r w:rsidRPr="00214EF4">
        <w:rPr>
          <w:rStyle w:val="fontstyle01"/>
          <w:b/>
          <w:iCs/>
          <w:color w:val="auto"/>
          <w:sz w:val="28"/>
          <w:szCs w:val="28"/>
        </w:rPr>
        <w:t xml:space="preserve"> Trách nhiệm thi hành</w:t>
      </w:r>
    </w:p>
    <w:p w14:paraId="3FB558D4" w14:textId="12AB6A44" w:rsidR="008A5B8C" w:rsidRPr="00214EF4" w:rsidRDefault="0010144A" w:rsidP="00B3406F">
      <w:pPr>
        <w:widowControl w:val="0"/>
        <w:spacing w:before="120"/>
        <w:ind w:firstLine="567"/>
        <w:jc w:val="both"/>
        <w:rPr>
          <w:iCs/>
        </w:rPr>
      </w:pPr>
      <w:r w:rsidRPr="00214EF4">
        <w:t>Chánh Văn phòng Ủy ban nhân dân tỉnh; Giám đốc Sở Nông nghiệp và Môi trường; Thủ trưởng các sở, ban, ngành; Chủ tịch Ủy ban nhân dân các xã, phường, đặc khu và các tổ chức, cá nhân có liên quan chịu trách nhiệm thi hành Quyết định này./</w:t>
      </w:r>
      <w:r w:rsidRPr="00214EF4">
        <w:rPr>
          <w:lang w:val="de-DE"/>
        </w:rPr>
        <w:t>.</w:t>
      </w:r>
    </w:p>
    <w:tbl>
      <w:tblPr>
        <w:tblW w:w="9498" w:type="dxa"/>
        <w:tblCellSpacing w:w="0" w:type="dxa"/>
        <w:tblInd w:w="-34" w:type="dxa"/>
        <w:shd w:val="clear" w:color="auto" w:fill="FFFFFF"/>
        <w:tblCellMar>
          <w:left w:w="0" w:type="dxa"/>
          <w:right w:w="0" w:type="dxa"/>
        </w:tblCellMar>
        <w:tblLook w:val="0000" w:firstRow="0" w:lastRow="0" w:firstColumn="0" w:lastColumn="0" w:noHBand="0" w:noVBand="0"/>
      </w:tblPr>
      <w:tblGrid>
        <w:gridCol w:w="4678"/>
        <w:gridCol w:w="4820"/>
      </w:tblGrid>
      <w:tr w:rsidR="00214EF4" w:rsidRPr="00214EF4" w14:paraId="3797D12F" w14:textId="77777777" w:rsidTr="004B13BF">
        <w:trPr>
          <w:trHeight w:val="2534"/>
          <w:tblCellSpacing w:w="0" w:type="dxa"/>
        </w:trPr>
        <w:tc>
          <w:tcPr>
            <w:tcW w:w="4678" w:type="dxa"/>
            <w:shd w:val="clear" w:color="auto" w:fill="FFFFFF"/>
            <w:tcMar>
              <w:top w:w="0" w:type="dxa"/>
              <w:left w:w="108" w:type="dxa"/>
              <w:bottom w:w="0" w:type="dxa"/>
              <w:right w:w="108" w:type="dxa"/>
            </w:tcMar>
          </w:tcPr>
          <w:bookmarkEnd w:id="2"/>
          <w:bookmarkEnd w:id="3"/>
          <w:bookmarkEnd w:id="4"/>
          <w:p w14:paraId="23649B00" w14:textId="77777777" w:rsidR="004B13BF" w:rsidRPr="00214EF4" w:rsidRDefault="004B13BF" w:rsidP="00E26FE9">
            <w:pPr>
              <w:pStyle w:val="NormalWeb"/>
              <w:spacing w:before="120" w:beforeAutospacing="0" w:after="0" w:afterAutospacing="0"/>
              <w:jc w:val="both"/>
              <w:rPr>
                <w:b/>
                <w:i/>
              </w:rPr>
            </w:pPr>
            <w:r w:rsidRPr="00214EF4">
              <w:rPr>
                <w:b/>
                <w:i/>
              </w:rPr>
              <w:t>Nơi nhận:</w:t>
            </w:r>
          </w:p>
          <w:p w14:paraId="3C287BEF" w14:textId="3DBEC892" w:rsidR="009850E1" w:rsidRPr="00214EF4" w:rsidRDefault="009850E1" w:rsidP="000D0065">
            <w:pPr>
              <w:pStyle w:val="NormalWeb"/>
              <w:spacing w:before="0" w:beforeAutospacing="0" w:after="0" w:afterAutospacing="0"/>
              <w:rPr>
                <w:sz w:val="22"/>
                <w:szCs w:val="22"/>
              </w:rPr>
            </w:pPr>
            <w:r w:rsidRPr="00214EF4">
              <w:rPr>
                <w:sz w:val="27"/>
                <w:szCs w:val="27"/>
                <w:lang w:val="vi-VN"/>
              </w:rPr>
              <w:t xml:space="preserve">- </w:t>
            </w:r>
            <w:r w:rsidRPr="00214EF4">
              <w:rPr>
                <w:sz w:val="22"/>
                <w:szCs w:val="22"/>
                <w:lang w:val="vi-VN"/>
              </w:rPr>
              <w:t xml:space="preserve">Như Điều </w:t>
            </w:r>
            <w:r w:rsidR="00256B85" w:rsidRPr="00214EF4">
              <w:rPr>
                <w:sz w:val="22"/>
                <w:szCs w:val="22"/>
              </w:rPr>
              <w:t>7</w:t>
            </w:r>
            <w:r w:rsidRPr="00214EF4">
              <w:rPr>
                <w:sz w:val="22"/>
                <w:szCs w:val="22"/>
                <w:lang w:val="vi-VN"/>
              </w:rPr>
              <w:t>;</w:t>
            </w:r>
          </w:p>
          <w:p w14:paraId="783AD87C" w14:textId="77777777" w:rsidR="00256B85" w:rsidRPr="00214EF4" w:rsidRDefault="006F0635" w:rsidP="00256B85">
            <w:pPr>
              <w:jc w:val="both"/>
              <w:rPr>
                <w:bCs/>
                <w:iCs/>
                <w:sz w:val="22"/>
                <w:szCs w:val="22"/>
              </w:rPr>
            </w:pPr>
            <w:r w:rsidRPr="00214EF4">
              <w:rPr>
                <w:sz w:val="22"/>
                <w:szCs w:val="22"/>
              </w:rPr>
              <w:t xml:space="preserve">- </w:t>
            </w:r>
            <w:r w:rsidRPr="00214EF4">
              <w:rPr>
                <w:bCs/>
                <w:iCs/>
                <w:sz w:val="22"/>
                <w:szCs w:val="22"/>
              </w:rPr>
              <w:t>Ủy ban thường vụ Quốc hội;</w:t>
            </w:r>
          </w:p>
          <w:p w14:paraId="0E903C41" w14:textId="229BC18E" w:rsidR="00256B85" w:rsidRPr="00214EF4" w:rsidRDefault="006F0635" w:rsidP="00256B85">
            <w:pPr>
              <w:jc w:val="both"/>
              <w:rPr>
                <w:sz w:val="22"/>
                <w:szCs w:val="22"/>
              </w:rPr>
            </w:pPr>
            <w:r w:rsidRPr="00214EF4">
              <w:rPr>
                <w:sz w:val="22"/>
                <w:szCs w:val="22"/>
              </w:rPr>
              <w:t>- Văn phòng Chính phủ;</w:t>
            </w:r>
          </w:p>
          <w:p w14:paraId="7F72F922" w14:textId="77777777" w:rsidR="00FF161C" w:rsidRPr="00214EF4" w:rsidRDefault="006F0635" w:rsidP="00256B85">
            <w:pPr>
              <w:jc w:val="both"/>
              <w:rPr>
                <w:sz w:val="22"/>
                <w:szCs w:val="22"/>
              </w:rPr>
            </w:pPr>
            <w:r w:rsidRPr="00214EF4">
              <w:rPr>
                <w:sz w:val="22"/>
                <w:szCs w:val="22"/>
              </w:rPr>
              <w:t xml:space="preserve">- Bộ </w:t>
            </w:r>
            <w:r w:rsidR="00FF161C" w:rsidRPr="00214EF4">
              <w:rPr>
                <w:sz w:val="22"/>
                <w:szCs w:val="22"/>
              </w:rPr>
              <w:t>NN&amp;MT</w:t>
            </w:r>
            <w:r w:rsidRPr="00214EF4">
              <w:rPr>
                <w:sz w:val="22"/>
                <w:szCs w:val="22"/>
              </w:rPr>
              <w:t>;</w:t>
            </w:r>
          </w:p>
          <w:p w14:paraId="1FFEF6FA" w14:textId="5B22C98A" w:rsidR="006F0635" w:rsidRPr="00214EF4" w:rsidRDefault="006F0635" w:rsidP="00256B85">
            <w:pPr>
              <w:jc w:val="both"/>
              <w:rPr>
                <w:sz w:val="22"/>
                <w:szCs w:val="22"/>
              </w:rPr>
            </w:pPr>
            <w:r w:rsidRPr="00214EF4">
              <w:rPr>
                <w:sz w:val="22"/>
                <w:szCs w:val="22"/>
              </w:rPr>
              <w:t xml:space="preserve">- </w:t>
            </w:r>
            <w:r w:rsidR="0025594A" w:rsidRPr="00214EF4">
              <w:rPr>
                <w:rFonts w:eastAsia="TimesNewRomanPSMT"/>
                <w:sz w:val="22"/>
                <w:szCs w:val="22"/>
              </w:rPr>
              <w:t>Bộ Tư pháp</w:t>
            </w:r>
            <w:r w:rsidRPr="00214EF4">
              <w:rPr>
                <w:sz w:val="22"/>
                <w:szCs w:val="22"/>
              </w:rPr>
              <w:t>;</w:t>
            </w:r>
          </w:p>
          <w:p w14:paraId="13558AC6" w14:textId="77777777" w:rsidR="006F0635" w:rsidRPr="00214EF4" w:rsidRDefault="006F0635" w:rsidP="006F0635">
            <w:pPr>
              <w:rPr>
                <w:sz w:val="22"/>
                <w:szCs w:val="22"/>
              </w:rPr>
            </w:pPr>
            <w:r w:rsidRPr="00214EF4">
              <w:rPr>
                <w:sz w:val="22"/>
                <w:szCs w:val="22"/>
              </w:rPr>
              <w:t>- Văn phòng Đoàn ĐBQH và HĐND tỉnh;</w:t>
            </w:r>
          </w:p>
          <w:p w14:paraId="53B97903" w14:textId="77777777" w:rsidR="006F0635" w:rsidRPr="00214EF4" w:rsidRDefault="006F0635" w:rsidP="006F0635">
            <w:pPr>
              <w:rPr>
                <w:sz w:val="22"/>
                <w:szCs w:val="22"/>
              </w:rPr>
            </w:pPr>
            <w:r w:rsidRPr="00214EF4">
              <w:rPr>
                <w:sz w:val="22"/>
                <w:szCs w:val="22"/>
              </w:rPr>
              <w:t>- TT. TU; TT. HĐND tỉnh; TT. UBND tỉnh;</w:t>
            </w:r>
          </w:p>
          <w:p w14:paraId="0D6452F1" w14:textId="77777777" w:rsidR="006F0635" w:rsidRPr="00214EF4" w:rsidRDefault="006F0635" w:rsidP="006F0635">
            <w:pPr>
              <w:rPr>
                <w:sz w:val="22"/>
                <w:szCs w:val="22"/>
              </w:rPr>
            </w:pPr>
            <w:r w:rsidRPr="00214EF4">
              <w:rPr>
                <w:sz w:val="22"/>
                <w:szCs w:val="22"/>
              </w:rPr>
              <w:t>- Chủ tịch Ủy ban MTTQ Việt Nam tỉnh;</w:t>
            </w:r>
          </w:p>
          <w:p w14:paraId="5CCE9BC6" w14:textId="77777777" w:rsidR="006F0635" w:rsidRPr="00214EF4" w:rsidRDefault="006F0635" w:rsidP="006F0635">
            <w:pPr>
              <w:rPr>
                <w:sz w:val="22"/>
                <w:szCs w:val="22"/>
              </w:rPr>
            </w:pPr>
            <w:r w:rsidRPr="00214EF4">
              <w:rPr>
                <w:sz w:val="22"/>
                <w:szCs w:val="22"/>
              </w:rPr>
              <w:t>- Chủ tịch Liên đoàn Lao động tỉnh;</w:t>
            </w:r>
          </w:p>
          <w:p w14:paraId="7D3AEBEB" w14:textId="77777777" w:rsidR="006F0635" w:rsidRPr="00214EF4" w:rsidRDefault="006F0635" w:rsidP="00256B85">
            <w:pPr>
              <w:rPr>
                <w:sz w:val="22"/>
                <w:szCs w:val="22"/>
              </w:rPr>
            </w:pPr>
            <w:r w:rsidRPr="00214EF4">
              <w:rPr>
                <w:sz w:val="22"/>
                <w:szCs w:val="22"/>
              </w:rPr>
              <w:t>- Cơ quan UBMTTQVN tỉnh (để giám sát VBQPPL);</w:t>
            </w:r>
          </w:p>
          <w:p w14:paraId="58799347" w14:textId="77777777" w:rsidR="006F0635" w:rsidRPr="00214EF4" w:rsidRDefault="006F0635" w:rsidP="006F0635">
            <w:pPr>
              <w:rPr>
                <w:sz w:val="22"/>
                <w:szCs w:val="22"/>
              </w:rPr>
            </w:pPr>
            <w:r w:rsidRPr="00214EF4">
              <w:rPr>
                <w:sz w:val="22"/>
                <w:szCs w:val="22"/>
              </w:rPr>
              <w:t>- Các Ban của HĐND tỉnh, đại biểu HĐND tỉnh;</w:t>
            </w:r>
          </w:p>
          <w:p w14:paraId="4B13DCD7" w14:textId="77777777" w:rsidR="006F0635" w:rsidRPr="00214EF4" w:rsidRDefault="006F0635" w:rsidP="006F0635">
            <w:pPr>
              <w:rPr>
                <w:sz w:val="22"/>
                <w:szCs w:val="22"/>
              </w:rPr>
            </w:pPr>
            <w:r w:rsidRPr="00214EF4">
              <w:rPr>
                <w:sz w:val="22"/>
                <w:szCs w:val="22"/>
              </w:rPr>
              <w:t>- Sở Tư pháp (để kiểm tra VBQPPL);</w:t>
            </w:r>
          </w:p>
          <w:p w14:paraId="540BF9F9" w14:textId="77777777" w:rsidR="006F0635" w:rsidRPr="00214EF4" w:rsidRDefault="006F0635" w:rsidP="006F0635">
            <w:pPr>
              <w:rPr>
                <w:sz w:val="22"/>
                <w:szCs w:val="22"/>
              </w:rPr>
            </w:pPr>
            <w:r w:rsidRPr="00214EF4">
              <w:rPr>
                <w:sz w:val="22"/>
                <w:szCs w:val="22"/>
              </w:rPr>
              <w:t>- HĐND, UBND các xã, phường, đặc khu;</w:t>
            </w:r>
            <w:r w:rsidRPr="00214EF4">
              <w:rPr>
                <w:sz w:val="22"/>
                <w:szCs w:val="22"/>
              </w:rPr>
              <w:br/>
              <w:t>- Trung tâm Công báo &amp; Cổng thông tin ĐT Khánh Hòa;</w:t>
            </w:r>
          </w:p>
          <w:p w14:paraId="0063B7D3" w14:textId="6A81A570" w:rsidR="004B13BF" w:rsidRPr="00214EF4" w:rsidRDefault="006F0635" w:rsidP="006F0635">
            <w:pPr>
              <w:pStyle w:val="NormalWeb"/>
              <w:spacing w:before="0" w:beforeAutospacing="0" w:after="0" w:afterAutospacing="0"/>
              <w:rPr>
                <w:sz w:val="22"/>
                <w:szCs w:val="22"/>
              </w:rPr>
            </w:pPr>
            <w:r w:rsidRPr="00214EF4">
              <w:rPr>
                <w:sz w:val="22"/>
                <w:szCs w:val="22"/>
              </w:rPr>
              <w:t xml:space="preserve">- Báo và Phát thanh - Truyền hình Khánh Hòa; </w:t>
            </w:r>
            <w:r w:rsidRPr="00214EF4">
              <w:rPr>
                <w:sz w:val="22"/>
                <w:szCs w:val="22"/>
              </w:rPr>
              <w:br/>
              <w:t>- Lưu: VT.</w:t>
            </w:r>
          </w:p>
        </w:tc>
        <w:tc>
          <w:tcPr>
            <w:tcW w:w="4820" w:type="dxa"/>
            <w:shd w:val="clear" w:color="auto" w:fill="FFFFFF"/>
            <w:tcMar>
              <w:top w:w="0" w:type="dxa"/>
              <w:left w:w="108" w:type="dxa"/>
              <w:bottom w:w="0" w:type="dxa"/>
              <w:right w:w="108" w:type="dxa"/>
            </w:tcMar>
          </w:tcPr>
          <w:p w14:paraId="0C8FC078" w14:textId="77777777" w:rsidR="004B13BF" w:rsidRPr="00214EF4" w:rsidRDefault="004B13BF" w:rsidP="00E26FE9">
            <w:pPr>
              <w:tabs>
                <w:tab w:val="left" w:pos="142"/>
                <w:tab w:val="left" w:pos="6521"/>
              </w:tabs>
              <w:spacing w:before="120"/>
              <w:jc w:val="center"/>
              <w:rPr>
                <w:b/>
              </w:rPr>
            </w:pPr>
            <w:r w:rsidRPr="00214EF4">
              <w:rPr>
                <w:b/>
              </w:rPr>
              <w:t>TM. ỦY BAN NHÂN DÂN</w:t>
            </w:r>
          </w:p>
          <w:p w14:paraId="41511FA4" w14:textId="53DD683E" w:rsidR="004B13BF" w:rsidRPr="00214EF4" w:rsidRDefault="004B13BF" w:rsidP="00E26FE9">
            <w:pPr>
              <w:tabs>
                <w:tab w:val="left" w:pos="142"/>
                <w:tab w:val="left" w:pos="6521"/>
              </w:tabs>
              <w:jc w:val="center"/>
              <w:rPr>
                <w:b/>
              </w:rPr>
            </w:pPr>
            <w:r w:rsidRPr="00214EF4">
              <w:rPr>
                <w:b/>
              </w:rPr>
              <w:t>CHỦ TỊCH</w:t>
            </w:r>
          </w:p>
          <w:p w14:paraId="60379E2A" w14:textId="77777777" w:rsidR="004B13BF" w:rsidRPr="00214EF4" w:rsidRDefault="004B13BF" w:rsidP="00E26FE9">
            <w:pPr>
              <w:tabs>
                <w:tab w:val="left" w:pos="142"/>
                <w:tab w:val="left" w:pos="6521"/>
              </w:tabs>
              <w:spacing w:before="240" w:after="40"/>
              <w:jc w:val="center"/>
              <w:rPr>
                <w:b/>
              </w:rPr>
            </w:pPr>
          </w:p>
          <w:p w14:paraId="50BB9510" w14:textId="77777777" w:rsidR="004B13BF" w:rsidRPr="00214EF4" w:rsidRDefault="004B13BF" w:rsidP="00E26FE9">
            <w:pPr>
              <w:tabs>
                <w:tab w:val="left" w:pos="142"/>
                <w:tab w:val="left" w:pos="6521"/>
              </w:tabs>
              <w:spacing w:before="240" w:after="40"/>
              <w:jc w:val="center"/>
              <w:rPr>
                <w:b/>
              </w:rPr>
            </w:pPr>
          </w:p>
          <w:p w14:paraId="47525E8E" w14:textId="77777777" w:rsidR="004B13BF" w:rsidRPr="00214EF4" w:rsidRDefault="004B13BF" w:rsidP="00E26FE9">
            <w:pPr>
              <w:tabs>
                <w:tab w:val="left" w:pos="142"/>
                <w:tab w:val="left" w:pos="6521"/>
              </w:tabs>
              <w:spacing w:before="240" w:after="40"/>
              <w:jc w:val="center"/>
              <w:rPr>
                <w:b/>
              </w:rPr>
            </w:pPr>
          </w:p>
          <w:p w14:paraId="3E023BF6" w14:textId="77777777" w:rsidR="004B13BF" w:rsidRPr="00214EF4" w:rsidRDefault="004B13BF" w:rsidP="00E26FE9">
            <w:pPr>
              <w:pStyle w:val="NormalWeb"/>
              <w:spacing w:before="0" w:beforeAutospacing="0" w:after="0" w:afterAutospacing="0"/>
              <w:jc w:val="center"/>
              <w:rPr>
                <w:b/>
                <w:sz w:val="28"/>
                <w:szCs w:val="28"/>
              </w:rPr>
            </w:pPr>
          </w:p>
          <w:p w14:paraId="76C3260E" w14:textId="592656F9" w:rsidR="004B13BF" w:rsidRPr="00214EF4" w:rsidRDefault="004B13BF" w:rsidP="00E26FE9">
            <w:pPr>
              <w:pStyle w:val="NormalWeb"/>
              <w:spacing w:before="0" w:beforeAutospacing="0" w:after="0" w:afterAutospacing="0"/>
              <w:jc w:val="center"/>
              <w:rPr>
                <w:b/>
                <w:sz w:val="28"/>
                <w:szCs w:val="28"/>
              </w:rPr>
            </w:pPr>
          </w:p>
        </w:tc>
      </w:tr>
    </w:tbl>
    <w:p w14:paraId="6328562B" w14:textId="15A3BB1A" w:rsidR="00E26FE9" w:rsidRPr="00214EF4" w:rsidRDefault="00E26FE9" w:rsidP="006F0635">
      <w:pPr>
        <w:spacing w:before="120" w:after="100" w:afterAutospacing="1"/>
      </w:pPr>
      <w:bookmarkStart w:id="5" w:name="_GoBack"/>
      <w:bookmarkEnd w:id="5"/>
    </w:p>
    <w:sectPr w:rsidR="00E26FE9" w:rsidRPr="00214EF4" w:rsidSect="00413ACE">
      <w:headerReference w:type="default" r:id="rId8"/>
      <w:pgSz w:w="11907" w:h="16840" w:code="9"/>
      <w:pgMar w:top="1134" w:right="1134" w:bottom="1134" w:left="1701" w:header="567" w:footer="5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A63A1" w14:textId="77777777" w:rsidR="00237A14" w:rsidRDefault="00237A14" w:rsidP="00A05785">
      <w:r>
        <w:separator/>
      </w:r>
    </w:p>
  </w:endnote>
  <w:endnote w:type="continuationSeparator" w:id="0">
    <w:p w14:paraId="207E5A04" w14:textId="77777777" w:rsidR="00237A14" w:rsidRDefault="00237A14" w:rsidP="00A0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585EB" w14:textId="77777777" w:rsidR="00237A14" w:rsidRDefault="00237A14" w:rsidP="00A05785">
      <w:r>
        <w:separator/>
      </w:r>
    </w:p>
  </w:footnote>
  <w:footnote w:type="continuationSeparator" w:id="0">
    <w:p w14:paraId="5A6F7B03" w14:textId="77777777" w:rsidR="00237A14" w:rsidRDefault="00237A14" w:rsidP="00A0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572848805"/>
      <w:docPartObj>
        <w:docPartGallery w:val="Page Numbers (Top of Page)"/>
        <w:docPartUnique/>
      </w:docPartObj>
    </w:sdtPr>
    <w:sdtEndPr>
      <w:rPr>
        <w:noProof/>
      </w:rPr>
    </w:sdtEndPr>
    <w:sdtContent>
      <w:p w14:paraId="5ECD96D7" w14:textId="5D054725" w:rsidR="00CC2D5B" w:rsidRPr="00CC2D5B" w:rsidRDefault="00CC2D5B" w:rsidP="00CC2D5B">
        <w:pPr>
          <w:pStyle w:val="Header"/>
          <w:tabs>
            <w:tab w:val="left" w:pos="4125"/>
            <w:tab w:val="center" w:pos="4536"/>
          </w:tabs>
          <w:rPr>
            <w:sz w:val="26"/>
            <w:szCs w:val="26"/>
          </w:rPr>
        </w:pPr>
        <w:r w:rsidRPr="00CC2D5B">
          <w:rPr>
            <w:sz w:val="26"/>
            <w:szCs w:val="26"/>
          </w:rPr>
          <w:tab/>
        </w:r>
        <w:r w:rsidRPr="00CC2D5B">
          <w:rPr>
            <w:sz w:val="26"/>
            <w:szCs w:val="26"/>
          </w:rPr>
          <w:tab/>
        </w:r>
        <w:r w:rsidRPr="00CC2D5B">
          <w:rPr>
            <w:sz w:val="26"/>
            <w:szCs w:val="26"/>
          </w:rPr>
          <w:tab/>
        </w:r>
        <w:r w:rsidRPr="00CC2D5B">
          <w:rPr>
            <w:sz w:val="26"/>
            <w:szCs w:val="26"/>
          </w:rPr>
          <w:fldChar w:fldCharType="begin"/>
        </w:r>
        <w:r w:rsidRPr="00CC2D5B">
          <w:rPr>
            <w:sz w:val="26"/>
            <w:szCs w:val="26"/>
          </w:rPr>
          <w:instrText xml:space="preserve"> PAGE   \* MERGEFORMAT </w:instrText>
        </w:r>
        <w:r w:rsidRPr="00CC2D5B">
          <w:rPr>
            <w:sz w:val="26"/>
            <w:szCs w:val="26"/>
          </w:rPr>
          <w:fldChar w:fldCharType="separate"/>
        </w:r>
        <w:r w:rsidR="00B3406F">
          <w:rPr>
            <w:noProof/>
            <w:sz w:val="26"/>
            <w:szCs w:val="26"/>
          </w:rPr>
          <w:t>4</w:t>
        </w:r>
        <w:r w:rsidRPr="00CC2D5B">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BA3E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57F30"/>
    <w:multiLevelType w:val="hybridMultilevel"/>
    <w:tmpl w:val="4EC67F00"/>
    <w:lvl w:ilvl="0" w:tplc="CB4A6092">
      <w:start w:val="1"/>
      <w:numFmt w:val="decimal"/>
      <w:lvlText w:val="%1."/>
      <w:lvlJc w:val="left"/>
      <w:pPr>
        <w:ind w:left="101"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523C47B8">
      <w:numFmt w:val="bullet"/>
      <w:lvlText w:val="•"/>
      <w:lvlJc w:val="left"/>
      <w:pPr>
        <w:ind w:left="1018" w:hanging="274"/>
      </w:pPr>
      <w:rPr>
        <w:rFonts w:hint="default"/>
        <w:lang w:val="vi" w:eastAsia="en-US" w:bidi="ar-SA"/>
      </w:rPr>
    </w:lvl>
    <w:lvl w:ilvl="2" w:tplc="F1ACDC06">
      <w:numFmt w:val="bullet"/>
      <w:lvlText w:val="•"/>
      <w:lvlJc w:val="left"/>
      <w:pPr>
        <w:ind w:left="1937" w:hanging="274"/>
      </w:pPr>
      <w:rPr>
        <w:rFonts w:hint="default"/>
        <w:lang w:val="vi" w:eastAsia="en-US" w:bidi="ar-SA"/>
      </w:rPr>
    </w:lvl>
    <w:lvl w:ilvl="3" w:tplc="5E020758">
      <w:numFmt w:val="bullet"/>
      <w:lvlText w:val="•"/>
      <w:lvlJc w:val="left"/>
      <w:pPr>
        <w:ind w:left="2856" w:hanging="274"/>
      </w:pPr>
      <w:rPr>
        <w:rFonts w:hint="default"/>
        <w:lang w:val="vi" w:eastAsia="en-US" w:bidi="ar-SA"/>
      </w:rPr>
    </w:lvl>
    <w:lvl w:ilvl="4" w:tplc="3560EBFE">
      <w:numFmt w:val="bullet"/>
      <w:lvlText w:val="•"/>
      <w:lvlJc w:val="left"/>
      <w:pPr>
        <w:ind w:left="3774" w:hanging="274"/>
      </w:pPr>
      <w:rPr>
        <w:rFonts w:hint="default"/>
        <w:lang w:val="vi" w:eastAsia="en-US" w:bidi="ar-SA"/>
      </w:rPr>
    </w:lvl>
    <w:lvl w:ilvl="5" w:tplc="2836FDF2">
      <w:numFmt w:val="bullet"/>
      <w:lvlText w:val="•"/>
      <w:lvlJc w:val="left"/>
      <w:pPr>
        <w:ind w:left="4693" w:hanging="274"/>
      </w:pPr>
      <w:rPr>
        <w:rFonts w:hint="default"/>
        <w:lang w:val="vi" w:eastAsia="en-US" w:bidi="ar-SA"/>
      </w:rPr>
    </w:lvl>
    <w:lvl w:ilvl="6" w:tplc="B6A0A13C">
      <w:numFmt w:val="bullet"/>
      <w:lvlText w:val="•"/>
      <w:lvlJc w:val="left"/>
      <w:pPr>
        <w:ind w:left="5612" w:hanging="274"/>
      </w:pPr>
      <w:rPr>
        <w:rFonts w:hint="default"/>
        <w:lang w:val="vi" w:eastAsia="en-US" w:bidi="ar-SA"/>
      </w:rPr>
    </w:lvl>
    <w:lvl w:ilvl="7" w:tplc="12442836">
      <w:numFmt w:val="bullet"/>
      <w:lvlText w:val="•"/>
      <w:lvlJc w:val="left"/>
      <w:pPr>
        <w:ind w:left="6530" w:hanging="274"/>
      </w:pPr>
      <w:rPr>
        <w:rFonts w:hint="default"/>
        <w:lang w:val="vi" w:eastAsia="en-US" w:bidi="ar-SA"/>
      </w:rPr>
    </w:lvl>
    <w:lvl w:ilvl="8" w:tplc="1BAACDEA">
      <w:numFmt w:val="bullet"/>
      <w:lvlText w:val="•"/>
      <w:lvlJc w:val="left"/>
      <w:pPr>
        <w:ind w:left="7449" w:hanging="274"/>
      </w:pPr>
      <w:rPr>
        <w:rFonts w:hint="default"/>
        <w:lang w:val="vi" w:eastAsia="en-US" w:bidi="ar-SA"/>
      </w:rPr>
    </w:lvl>
  </w:abstractNum>
  <w:abstractNum w:abstractNumId="2" w15:restartNumberingAfterBreak="0">
    <w:nsid w:val="08EB4AF5"/>
    <w:multiLevelType w:val="hybridMultilevel"/>
    <w:tmpl w:val="A304644A"/>
    <w:lvl w:ilvl="0" w:tplc="FD880142">
      <w:start w:val="4"/>
      <w:numFmt w:val="decimal"/>
      <w:lvlText w:val="%1."/>
      <w:lvlJc w:val="left"/>
      <w:pPr>
        <w:ind w:left="193" w:hanging="360"/>
      </w:pPr>
      <w:rPr>
        <w:rFonts w:hint="default"/>
      </w:rPr>
    </w:lvl>
    <w:lvl w:ilvl="1" w:tplc="04090019" w:tentative="1">
      <w:start w:val="1"/>
      <w:numFmt w:val="lowerLetter"/>
      <w:lvlText w:val="%2."/>
      <w:lvlJc w:val="left"/>
      <w:pPr>
        <w:ind w:left="913" w:hanging="360"/>
      </w:pPr>
    </w:lvl>
    <w:lvl w:ilvl="2" w:tplc="0409001B" w:tentative="1">
      <w:start w:val="1"/>
      <w:numFmt w:val="lowerRoman"/>
      <w:lvlText w:val="%3."/>
      <w:lvlJc w:val="right"/>
      <w:pPr>
        <w:ind w:left="1633" w:hanging="180"/>
      </w:pPr>
    </w:lvl>
    <w:lvl w:ilvl="3" w:tplc="0409000F" w:tentative="1">
      <w:start w:val="1"/>
      <w:numFmt w:val="decimal"/>
      <w:lvlText w:val="%4."/>
      <w:lvlJc w:val="left"/>
      <w:pPr>
        <w:ind w:left="2353" w:hanging="360"/>
      </w:pPr>
    </w:lvl>
    <w:lvl w:ilvl="4" w:tplc="04090019" w:tentative="1">
      <w:start w:val="1"/>
      <w:numFmt w:val="lowerLetter"/>
      <w:lvlText w:val="%5."/>
      <w:lvlJc w:val="left"/>
      <w:pPr>
        <w:ind w:left="3073" w:hanging="360"/>
      </w:pPr>
    </w:lvl>
    <w:lvl w:ilvl="5" w:tplc="0409001B" w:tentative="1">
      <w:start w:val="1"/>
      <w:numFmt w:val="lowerRoman"/>
      <w:lvlText w:val="%6."/>
      <w:lvlJc w:val="right"/>
      <w:pPr>
        <w:ind w:left="3793" w:hanging="180"/>
      </w:pPr>
    </w:lvl>
    <w:lvl w:ilvl="6" w:tplc="0409000F" w:tentative="1">
      <w:start w:val="1"/>
      <w:numFmt w:val="decimal"/>
      <w:lvlText w:val="%7."/>
      <w:lvlJc w:val="left"/>
      <w:pPr>
        <w:ind w:left="4513" w:hanging="360"/>
      </w:pPr>
    </w:lvl>
    <w:lvl w:ilvl="7" w:tplc="04090019" w:tentative="1">
      <w:start w:val="1"/>
      <w:numFmt w:val="lowerLetter"/>
      <w:lvlText w:val="%8."/>
      <w:lvlJc w:val="left"/>
      <w:pPr>
        <w:ind w:left="5233" w:hanging="360"/>
      </w:pPr>
    </w:lvl>
    <w:lvl w:ilvl="8" w:tplc="0409001B" w:tentative="1">
      <w:start w:val="1"/>
      <w:numFmt w:val="lowerRoman"/>
      <w:lvlText w:val="%9."/>
      <w:lvlJc w:val="right"/>
      <w:pPr>
        <w:ind w:left="5953" w:hanging="180"/>
      </w:pPr>
    </w:lvl>
  </w:abstractNum>
  <w:abstractNum w:abstractNumId="3" w15:restartNumberingAfterBreak="0">
    <w:nsid w:val="14BC1A8B"/>
    <w:multiLevelType w:val="hybridMultilevel"/>
    <w:tmpl w:val="D8ACD4E8"/>
    <w:lvl w:ilvl="0" w:tplc="54745FCC">
      <w:start w:val="1"/>
      <w:numFmt w:val="decimal"/>
      <w:lvlText w:val="%1."/>
      <w:lvlJc w:val="left"/>
      <w:pPr>
        <w:ind w:left="948"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F26B8E6">
      <w:start w:val="1"/>
      <w:numFmt w:val="lowerLetter"/>
      <w:lvlText w:val="%2)"/>
      <w:lvlJc w:val="left"/>
      <w:pPr>
        <w:ind w:left="101"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FB80E538">
      <w:numFmt w:val="bullet"/>
      <w:lvlText w:val="•"/>
      <w:lvlJc w:val="left"/>
      <w:pPr>
        <w:ind w:left="1867" w:hanging="305"/>
      </w:pPr>
      <w:rPr>
        <w:rFonts w:hint="default"/>
        <w:lang w:val="vi" w:eastAsia="en-US" w:bidi="ar-SA"/>
      </w:rPr>
    </w:lvl>
    <w:lvl w:ilvl="3" w:tplc="5A665B50">
      <w:numFmt w:val="bullet"/>
      <w:lvlText w:val="•"/>
      <w:lvlJc w:val="left"/>
      <w:pPr>
        <w:ind w:left="2794" w:hanging="305"/>
      </w:pPr>
      <w:rPr>
        <w:rFonts w:hint="default"/>
        <w:lang w:val="vi" w:eastAsia="en-US" w:bidi="ar-SA"/>
      </w:rPr>
    </w:lvl>
    <w:lvl w:ilvl="4" w:tplc="8766B700">
      <w:numFmt w:val="bullet"/>
      <w:lvlText w:val="•"/>
      <w:lvlJc w:val="left"/>
      <w:pPr>
        <w:ind w:left="3722" w:hanging="305"/>
      </w:pPr>
      <w:rPr>
        <w:rFonts w:hint="default"/>
        <w:lang w:val="vi" w:eastAsia="en-US" w:bidi="ar-SA"/>
      </w:rPr>
    </w:lvl>
    <w:lvl w:ilvl="5" w:tplc="20FE16EA">
      <w:numFmt w:val="bullet"/>
      <w:lvlText w:val="•"/>
      <w:lvlJc w:val="left"/>
      <w:pPr>
        <w:ind w:left="4649" w:hanging="305"/>
      </w:pPr>
      <w:rPr>
        <w:rFonts w:hint="default"/>
        <w:lang w:val="vi" w:eastAsia="en-US" w:bidi="ar-SA"/>
      </w:rPr>
    </w:lvl>
    <w:lvl w:ilvl="6" w:tplc="53C2C9AA">
      <w:numFmt w:val="bullet"/>
      <w:lvlText w:val="•"/>
      <w:lvlJc w:val="left"/>
      <w:pPr>
        <w:ind w:left="5577" w:hanging="305"/>
      </w:pPr>
      <w:rPr>
        <w:rFonts w:hint="default"/>
        <w:lang w:val="vi" w:eastAsia="en-US" w:bidi="ar-SA"/>
      </w:rPr>
    </w:lvl>
    <w:lvl w:ilvl="7" w:tplc="25A23100">
      <w:numFmt w:val="bullet"/>
      <w:lvlText w:val="•"/>
      <w:lvlJc w:val="left"/>
      <w:pPr>
        <w:ind w:left="6504" w:hanging="305"/>
      </w:pPr>
      <w:rPr>
        <w:rFonts w:hint="default"/>
        <w:lang w:val="vi" w:eastAsia="en-US" w:bidi="ar-SA"/>
      </w:rPr>
    </w:lvl>
    <w:lvl w:ilvl="8" w:tplc="154C714E">
      <w:numFmt w:val="bullet"/>
      <w:lvlText w:val="•"/>
      <w:lvlJc w:val="left"/>
      <w:pPr>
        <w:ind w:left="7432" w:hanging="305"/>
      </w:pPr>
      <w:rPr>
        <w:rFonts w:hint="default"/>
        <w:lang w:val="vi" w:eastAsia="en-US" w:bidi="ar-SA"/>
      </w:rPr>
    </w:lvl>
  </w:abstractNum>
  <w:abstractNum w:abstractNumId="4" w15:restartNumberingAfterBreak="0">
    <w:nsid w:val="1F007D15"/>
    <w:multiLevelType w:val="hybridMultilevel"/>
    <w:tmpl w:val="B3963582"/>
    <w:lvl w:ilvl="0" w:tplc="315CE5B6">
      <w:start w:val="1"/>
      <w:numFmt w:val="decimal"/>
      <w:lvlText w:val="%1."/>
      <w:lvlJc w:val="left"/>
      <w:pPr>
        <w:ind w:left="4096" w:hanging="268"/>
      </w:pPr>
      <w:rPr>
        <w:rFonts w:ascii="Times New Roman" w:eastAsia="Times New Roman" w:hAnsi="Times New Roman" w:cs="Times New Roman" w:hint="default"/>
        <w:b w:val="0"/>
        <w:bCs w:val="0"/>
        <w:i w:val="0"/>
        <w:iCs w:val="0"/>
        <w:spacing w:val="0"/>
        <w:w w:val="100"/>
        <w:sz w:val="28"/>
        <w:szCs w:val="28"/>
        <w:lang w:val="vi" w:eastAsia="en-US" w:bidi="ar-SA"/>
      </w:rPr>
    </w:lvl>
    <w:lvl w:ilvl="1" w:tplc="1418348E">
      <w:numFmt w:val="bullet"/>
      <w:lvlText w:val="•"/>
      <w:lvlJc w:val="left"/>
      <w:pPr>
        <w:ind w:left="1018" w:hanging="268"/>
      </w:pPr>
      <w:rPr>
        <w:rFonts w:hint="default"/>
        <w:lang w:val="vi" w:eastAsia="en-US" w:bidi="ar-SA"/>
      </w:rPr>
    </w:lvl>
    <w:lvl w:ilvl="2" w:tplc="7A708720">
      <w:numFmt w:val="bullet"/>
      <w:lvlText w:val="•"/>
      <w:lvlJc w:val="left"/>
      <w:pPr>
        <w:ind w:left="1937" w:hanging="268"/>
      </w:pPr>
      <w:rPr>
        <w:rFonts w:hint="default"/>
        <w:lang w:val="vi" w:eastAsia="en-US" w:bidi="ar-SA"/>
      </w:rPr>
    </w:lvl>
    <w:lvl w:ilvl="3" w:tplc="37DEA362">
      <w:numFmt w:val="bullet"/>
      <w:lvlText w:val="•"/>
      <w:lvlJc w:val="left"/>
      <w:pPr>
        <w:ind w:left="2856" w:hanging="268"/>
      </w:pPr>
      <w:rPr>
        <w:rFonts w:hint="default"/>
        <w:lang w:val="vi" w:eastAsia="en-US" w:bidi="ar-SA"/>
      </w:rPr>
    </w:lvl>
    <w:lvl w:ilvl="4" w:tplc="90EEA088">
      <w:numFmt w:val="bullet"/>
      <w:lvlText w:val="•"/>
      <w:lvlJc w:val="left"/>
      <w:pPr>
        <w:ind w:left="3774" w:hanging="268"/>
      </w:pPr>
      <w:rPr>
        <w:rFonts w:hint="default"/>
        <w:lang w:val="vi" w:eastAsia="en-US" w:bidi="ar-SA"/>
      </w:rPr>
    </w:lvl>
    <w:lvl w:ilvl="5" w:tplc="0AE09190">
      <w:numFmt w:val="bullet"/>
      <w:lvlText w:val="•"/>
      <w:lvlJc w:val="left"/>
      <w:pPr>
        <w:ind w:left="4693" w:hanging="268"/>
      </w:pPr>
      <w:rPr>
        <w:rFonts w:hint="default"/>
        <w:lang w:val="vi" w:eastAsia="en-US" w:bidi="ar-SA"/>
      </w:rPr>
    </w:lvl>
    <w:lvl w:ilvl="6" w:tplc="C35C3BF8">
      <w:numFmt w:val="bullet"/>
      <w:lvlText w:val="•"/>
      <w:lvlJc w:val="left"/>
      <w:pPr>
        <w:ind w:left="5612" w:hanging="268"/>
      </w:pPr>
      <w:rPr>
        <w:rFonts w:hint="default"/>
        <w:lang w:val="vi" w:eastAsia="en-US" w:bidi="ar-SA"/>
      </w:rPr>
    </w:lvl>
    <w:lvl w:ilvl="7" w:tplc="2026D40C">
      <w:numFmt w:val="bullet"/>
      <w:lvlText w:val="•"/>
      <w:lvlJc w:val="left"/>
      <w:pPr>
        <w:ind w:left="6530" w:hanging="268"/>
      </w:pPr>
      <w:rPr>
        <w:rFonts w:hint="default"/>
        <w:lang w:val="vi" w:eastAsia="en-US" w:bidi="ar-SA"/>
      </w:rPr>
    </w:lvl>
    <w:lvl w:ilvl="8" w:tplc="540E3838">
      <w:numFmt w:val="bullet"/>
      <w:lvlText w:val="•"/>
      <w:lvlJc w:val="left"/>
      <w:pPr>
        <w:ind w:left="7449" w:hanging="268"/>
      </w:pPr>
      <w:rPr>
        <w:rFonts w:hint="default"/>
        <w:lang w:val="vi" w:eastAsia="en-US" w:bidi="ar-SA"/>
      </w:rPr>
    </w:lvl>
  </w:abstractNum>
  <w:abstractNum w:abstractNumId="5" w15:restartNumberingAfterBreak="0">
    <w:nsid w:val="20F814DD"/>
    <w:multiLevelType w:val="hybridMultilevel"/>
    <w:tmpl w:val="0FE08484"/>
    <w:lvl w:ilvl="0" w:tplc="5B86B43C">
      <w:start w:val="8"/>
      <w:numFmt w:val="decimal"/>
      <w:lvlText w:val="%1."/>
      <w:lvlJc w:val="left"/>
      <w:pPr>
        <w:ind w:left="1027"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6" w15:restartNumberingAfterBreak="0">
    <w:nsid w:val="26776842"/>
    <w:multiLevelType w:val="hybridMultilevel"/>
    <w:tmpl w:val="CD2EEBCE"/>
    <w:lvl w:ilvl="0" w:tplc="F7980642">
      <w:start w:val="1"/>
      <w:numFmt w:val="decimal"/>
      <w:lvlText w:val="%1."/>
      <w:lvlJc w:val="left"/>
      <w:pPr>
        <w:ind w:left="101"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5C2437B4">
      <w:numFmt w:val="bullet"/>
      <w:lvlText w:val="•"/>
      <w:lvlJc w:val="left"/>
      <w:pPr>
        <w:ind w:left="1018" w:hanging="291"/>
      </w:pPr>
      <w:rPr>
        <w:rFonts w:hint="default"/>
        <w:lang w:val="vi" w:eastAsia="en-US" w:bidi="ar-SA"/>
      </w:rPr>
    </w:lvl>
    <w:lvl w:ilvl="2" w:tplc="5D88889A">
      <w:numFmt w:val="bullet"/>
      <w:lvlText w:val="•"/>
      <w:lvlJc w:val="left"/>
      <w:pPr>
        <w:ind w:left="1937" w:hanging="291"/>
      </w:pPr>
      <w:rPr>
        <w:rFonts w:hint="default"/>
        <w:lang w:val="vi" w:eastAsia="en-US" w:bidi="ar-SA"/>
      </w:rPr>
    </w:lvl>
    <w:lvl w:ilvl="3" w:tplc="E48ED1B0">
      <w:numFmt w:val="bullet"/>
      <w:lvlText w:val="•"/>
      <w:lvlJc w:val="left"/>
      <w:pPr>
        <w:ind w:left="2856" w:hanging="291"/>
      </w:pPr>
      <w:rPr>
        <w:rFonts w:hint="default"/>
        <w:lang w:val="vi" w:eastAsia="en-US" w:bidi="ar-SA"/>
      </w:rPr>
    </w:lvl>
    <w:lvl w:ilvl="4" w:tplc="0D06FF9C">
      <w:numFmt w:val="bullet"/>
      <w:lvlText w:val="•"/>
      <w:lvlJc w:val="left"/>
      <w:pPr>
        <w:ind w:left="3774" w:hanging="291"/>
      </w:pPr>
      <w:rPr>
        <w:rFonts w:hint="default"/>
        <w:lang w:val="vi" w:eastAsia="en-US" w:bidi="ar-SA"/>
      </w:rPr>
    </w:lvl>
    <w:lvl w:ilvl="5" w:tplc="A3BE18DC">
      <w:numFmt w:val="bullet"/>
      <w:lvlText w:val="•"/>
      <w:lvlJc w:val="left"/>
      <w:pPr>
        <w:ind w:left="4693" w:hanging="291"/>
      </w:pPr>
      <w:rPr>
        <w:rFonts w:hint="default"/>
        <w:lang w:val="vi" w:eastAsia="en-US" w:bidi="ar-SA"/>
      </w:rPr>
    </w:lvl>
    <w:lvl w:ilvl="6" w:tplc="3836D79C">
      <w:numFmt w:val="bullet"/>
      <w:lvlText w:val="•"/>
      <w:lvlJc w:val="left"/>
      <w:pPr>
        <w:ind w:left="5612" w:hanging="291"/>
      </w:pPr>
      <w:rPr>
        <w:rFonts w:hint="default"/>
        <w:lang w:val="vi" w:eastAsia="en-US" w:bidi="ar-SA"/>
      </w:rPr>
    </w:lvl>
    <w:lvl w:ilvl="7" w:tplc="09987692">
      <w:numFmt w:val="bullet"/>
      <w:lvlText w:val="•"/>
      <w:lvlJc w:val="left"/>
      <w:pPr>
        <w:ind w:left="6530" w:hanging="291"/>
      </w:pPr>
      <w:rPr>
        <w:rFonts w:hint="default"/>
        <w:lang w:val="vi" w:eastAsia="en-US" w:bidi="ar-SA"/>
      </w:rPr>
    </w:lvl>
    <w:lvl w:ilvl="8" w:tplc="60784A98">
      <w:numFmt w:val="bullet"/>
      <w:lvlText w:val="•"/>
      <w:lvlJc w:val="left"/>
      <w:pPr>
        <w:ind w:left="7449" w:hanging="291"/>
      </w:pPr>
      <w:rPr>
        <w:rFonts w:hint="default"/>
        <w:lang w:val="vi" w:eastAsia="en-US" w:bidi="ar-SA"/>
      </w:rPr>
    </w:lvl>
  </w:abstractNum>
  <w:abstractNum w:abstractNumId="7" w15:restartNumberingAfterBreak="0">
    <w:nsid w:val="400D66FB"/>
    <w:multiLevelType w:val="hybridMultilevel"/>
    <w:tmpl w:val="57920BD2"/>
    <w:lvl w:ilvl="0" w:tplc="F22C05FE">
      <w:start w:val="4"/>
      <w:numFmt w:val="decimal"/>
      <w:lvlText w:val="%1."/>
      <w:lvlJc w:val="left"/>
      <w:pPr>
        <w:ind w:left="193" w:hanging="360"/>
      </w:pPr>
      <w:rPr>
        <w:rFonts w:hint="default"/>
      </w:rPr>
    </w:lvl>
    <w:lvl w:ilvl="1" w:tplc="04090019" w:tentative="1">
      <w:start w:val="1"/>
      <w:numFmt w:val="lowerLetter"/>
      <w:lvlText w:val="%2."/>
      <w:lvlJc w:val="left"/>
      <w:pPr>
        <w:ind w:left="913" w:hanging="360"/>
      </w:pPr>
    </w:lvl>
    <w:lvl w:ilvl="2" w:tplc="0409001B" w:tentative="1">
      <w:start w:val="1"/>
      <w:numFmt w:val="lowerRoman"/>
      <w:lvlText w:val="%3."/>
      <w:lvlJc w:val="right"/>
      <w:pPr>
        <w:ind w:left="1633" w:hanging="180"/>
      </w:pPr>
    </w:lvl>
    <w:lvl w:ilvl="3" w:tplc="0409000F" w:tentative="1">
      <w:start w:val="1"/>
      <w:numFmt w:val="decimal"/>
      <w:lvlText w:val="%4."/>
      <w:lvlJc w:val="left"/>
      <w:pPr>
        <w:ind w:left="2353" w:hanging="360"/>
      </w:pPr>
    </w:lvl>
    <w:lvl w:ilvl="4" w:tplc="04090019" w:tentative="1">
      <w:start w:val="1"/>
      <w:numFmt w:val="lowerLetter"/>
      <w:lvlText w:val="%5."/>
      <w:lvlJc w:val="left"/>
      <w:pPr>
        <w:ind w:left="3073" w:hanging="360"/>
      </w:pPr>
    </w:lvl>
    <w:lvl w:ilvl="5" w:tplc="0409001B" w:tentative="1">
      <w:start w:val="1"/>
      <w:numFmt w:val="lowerRoman"/>
      <w:lvlText w:val="%6."/>
      <w:lvlJc w:val="right"/>
      <w:pPr>
        <w:ind w:left="3793" w:hanging="180"/>
      </w:pPr>
    </w:lvl>
    <w:lvl w:ilvl="6" w:tplc="0409000F" w:tentative="1">
      <w:start w:val="1"/>
      <w:numFmt w:val="decimal"/>
      <w:lvlText w:val="%7."/>
      <w:lvlJc w:val="left"/>
      <w:pPr>
        <w:ind w:left="4513" w:hanging="360"/>
      </w:pPr>
    </w:lvl>
    <w:lvl w:ilvl="7" w:tplc="04090019" w:tentative="1">
      <w:start w:val="1"/>
      <w:numFmt w:val="lowerLetter"/>
      <w:lvlText w:val="%8."/>
      <w:lvlJc w:val="left"/>
      <w:pPr>
        <w:ind w:left="5233" w:hanging="360"/>
      </w:pPr>
    </w:lvl>
    <w:lvl w:ilvl="8" w:tplc="0409001B" w:tentative="1">
      <w:start w:val="1"/>
      <w:numFmt w:val="lowerRoman"/>
      <w:lvlText w:val="%9."/>
      <w:lvlJc w:val="right"/>
      <w:pPr>
        <w:ind w:left="5953" w:hanging="180"/>
      </w:pPr>
    </w:lvl>
  </w:abstractNum>
  <w:abstractNum w:abstractNumId="8" w15:restartNumberingAfterBreak="0">
    <w:nsid w:val="61C643AF"/>
    <w:multiLevelType w:val="hybridMultilevel"/>
    <w:tmpl w:val="D8ACD4E8"/>
    <w:lvl w:ilvl="0" w:tplc="54745FCC">
      <w:start w:val="1"/>
      <w:numFmt w:val="decimal"/>
      <w:lvlText w:val="%1."/>
      <w:lvlJc w:val="left"/>
      <w:pPr>
        <w:ind w:left="948"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F26B8E6">
      <w:start w:val="1"/>
      <w:numFmt w:val="lowerLetter"/>
      <w:lvlText w:val="%2)"/>
      <w:lvlJc w:val="left"/>
      <w:pPr>
        <w:ind w:left="101"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FB80E538">
      <w:numFmt w:val="bullet"/>
      <w:lvlText w:val="•"/>
      <w:lvlJc w:val="left"/>
      <w:pPr>
        <w:ind w:left="1867" w:hanging="305"/>
      </w:pPr>
      <w:rPr>
        <w:rFonts w:hint="default"/>
        <w:lang w:val="vi" w:eastAsia="en-US" w:bidi="ar-SA"/>
      </w:rPr>
    </w:lvl>
    <w:lvl w:ilvl="3" w:tplc="5A665B50">
      <w:numFmt w:val="bullet"/>
      <w:lvlText w:val="•"/>
      <w:lvlJc w:val="left"/>
      <w:pPr>
        <w:ind w:left="2794" w:hanging="305"/>
      </w:pPr>
      <w:rPr>
        <w:rFonts w:hint="default"/>
        <w:lang w:val="vi" w:eastAsia="en-US" w:bidi="ar-SA"/>
      </w:rPr>
    </w:lvl>
    <w:lvl w:ilvl="4" w:tplc="8766B700">
      <w:numFmt w:val="bullet"/>
      <w:lvlText w:val="•"/>
      <w:lvlJc w:val="left"/>
      <w:pPr>
        <w:ind w:left="3722" w:hanging="305"/>
      </w:pPr>
      <w:rPr>
        <w:rFonts w:hint="default"/>
        <w:lang w:val="vi" w:eastAsia="en-US" w:bidi="ar-SA"/>
      </w:rPr>
    </w:lvl>
    <w:lvl w:ilvl="5" w:tplc="20FE16EA">
      <w:numFmt w:val="bullet"/>
      <w:lvlText w:val="•"/>
      <w:lvlJc w:val="left"/>
      <w:pPr>
        <w:ind w:left="4649" w:hanging="305"/>
      </w:pPr>
      <w:rPr>
        <w:rFonts w:hint="default"/>
        <w:lang w:val="vi" w:eastAsia="en-US" w:bidi="ar-SA"/>
      </w:rPr>
    </w:lvl>
    <w:lvl w:ilvl="6" w:tplc="53C2C9AA">
      <w:numFmt w:val="bullet"/>
      <w:lvlText w:val="•"/>
      <w:lvlJc w:val="left"/>
      <w:pPr>
        <w:ind w:left="5577" w:hanging="305"/>
      </w:pPr>
      <w:rPr>
        <w:rFonts w:hint="default"/>
        <w:lang w:val="vi" w:eastAsia="en-US" w:bidi="ar-SA"/>
      </w:rPr>
    </w:lvl>
    <w:lvl w:ilvl="7" w:tplc="25A23100">
      <w:numFmt w:val="bullet"/>
      <w:lvlText w:val="•"/>
      <w:lvlJc w:val="left"/>
      <w:pPr>
        <w:ind w:left="6504" w:hanging="305"/>
      </w:pPr>
      <w:rPr>
        <w:rFonts w:hint="default"/>
        <w:lang w:val="vi" w:eastAsia="en-US" w:bidi="ar-SA"/>
      </w:rPr>
    </w:lvl>
    <w:lvl w:ilvl="8" w:tplc="154C714E">
      <w:numFmt w:val="bullet"/>
      <w:lvlText w:val="•"/>
      <w:lvlJc w:val="left"/>
      <w:pPr>
        <w:ind w:left="7432" w:hanging="305"/>
      </w:pPr>
      <w:rPr>
        <w:rFonts w:hint="default"/>
        <w:lang w:val="vi" w:eastAsia="en-US" w:bidi="ar-SA"/>
      </w:rPr>
    </w:lvl>
  </w:abstractNum>
  <w:abstractNum w:abstractNumId="9" w15:restartNumberingAfterBreak="0">
    <w:nsid w:val="75A2128C"/>
    <w:multiLevelType w:val="hybridMultilevel"/>
    <w:tmpl w:val="B3963582"/>
    <w:lvl w:ilvl="0" w:tplc="315CE5B6">
      <w:start w:val="1"/>
      <w:numFmt w:val="decimal"/>
      <w:lvlText w:val="%1."/>
      <w:lvlJc w:val="left"/>
      <w:pPr>
        <w:ind w:left="4096" w:hanging="268"/>
      </w:pPr>
      <w:rPr>
        <w:rFonts w:ascii="Times New Roman" w:eastAsia="Times New Roman" w:hAnsi="Times New Roman" w:cs="Times New Roman" w:hint="default"/>
        <w:b w:val="0"/>
        <w:bCs w:val="0"/>
        <w:i w:val="0"/>
        <w:iCs w:val="0"/>
        <w:spacing w:val="0"/>
        <w:w w:val="100"/>
        <w:sz w:val="28"/>
        <w:szCs w:val="28"/>
        <w:lang w:val="vi" w:eastAsia="en-US" w:bidi="ar-SA"/>
      </w:rPr>
    </w:lvl>
    <w:lvl w:ilvl="1" w:tplc="1418348E">
      <w:numFmt w:val="bullet"/>
      <w:lvlText w:val="•"/>
      <w:lvlJc w:val="left"/>
      <w:pPr>
        <w:ind w:left="1018" w:hanging="268"/>
      </w:pPr>
      <w:rPr>
        <w:rFonts w:hint="default"/>
        <w:lang w:val="vi" w:eastAsia="en-US" w:bidi="ar-SA"/>
      </w:rPr>
    </w:lvl>
    <w:lvl w:ilvl="2" w:tplc="7A708720">
      <w:numFmt w:val="bullet"/>
      <w:lvlText w:val="•"/>
      <w:lvlJc w:val="left"/>
      <w:pPr>
        <w:ind w:left="1937" w:hanging="268"/>
      </w:pPr>
      <w:rPr>
        <w:rFonts w:hint="default"/>
        <w:lang w:val="vi" w:eastAsia="en-US" w:bidi="ar-SA"/>
      </w:rPr>
    </w:lvl>
    <w:lvl w:ilvl="3" w:tplc="37DEA362">
      <w:numFmt w:val="bullet"/>
      <w:lvlText w:val="•"/>
      <w:lvlJc w:val="left"/>
      <w:pPr>
        <w:ind w:left="2856" w:hanging="268"/>
      </w:pPr>
      <w:rPr>
        <w:rFonts w:hint="default"/>
        <w:lang w:val="vi" w:eastAsia="en-US" w:bidi="ar-SA"/>
      </w:rPr>
    </w:lvl>
    <w:lvl w:ilvl="4" w:tplc="90EEA088">
      <w:numFmt w:val="bullet"/>
      <w:lvlText w:val="•"/>
      <w:lvlJc w:val="left"/>
      <w:pPr>
        <w:ind w:left="3774" w:hanging="268"/>
      </w:pPr>
      <w:rPr>
        <w:rFonts w:hint="default"/>
        <w:lang w:val="vi" w:eastAsia="en-US" w:bidi="ar-SA"/>
      </w:rPr>
    </w:lvl>
    <w:lvl w:ilvl="5" w:tplc="0AE09190">
      <w:numFmt w:val="bullet"/>
      <w:lvlText w:val="•"/>
      <w:lvlJc w:val="left"/>
      <w:pPr>
        <w:ind w:left="4693" w:hanging="268"/>
      </w:pPr>
      <w:rPr>
        <w:rFonts w:hint="default"/>
        <w:lang w:val="vi" w:eastAsia="en-US" w:bidi="ar-SA"/>
      </w:rPr>
    </w:lvl>
    <w:lvl w:ilvl="6" w:tplc="C35C3BF8">
      <w:numFmt w:val="bullet"/>
      <w:lvlText w:val="•"/>
      <w:lvlJc w:val="left"/>
      <w:pPr>
        <w:ind w:left="5612" w:hanging="268"/>
      </w:pPr>
      <w:rPr>
        <w:rFonts w:hint="default"/>
        <w:lang w:val="vi" w:eastAsia="en-US" w:bidi="ar-SA"/>
      </w:rPr>
    </w:lvl>
    <w:lvl w:ilvl="7" w:tplc="2026D40C">
      <w:numFmt w:val="bullet"/>
      <w:lvlText w:val="•"/>
      <w:lvlJc w:val="left"/>
      <w:pPr>
        <w:ind w:left="6530" w:hanging="268"/>
      </w:pPr>
      <w:rPr>
        <w:rFonts w:hint="default"/>
        <w:lang w:val="vi" w:eastAsia="en-US" w:bidi="ar-SA"/>
      </w:rPr>
    </w:lvl>
    <w:lvl w:ilvl="8" w:tplc="540E3838">
      <w:numFmt w:val="bullet"/>
      <w:lvlText w:val="•"/>
      <w:lvlJc w:val="left"/>
      <w:pPr>
        <w:ind w:left="7449" w:hanging="268"/>
      </w:pPr>
      <w:rPr>
        <w:rFonts w:hint="default"/>
        <w:lang w:val="vi" w:eastAsia="en-US" w:bidi="ar-SA"/>
      </w:rPr>
    </w:lvl>
  </w:abstractNum>
  <w:abstractNum w:abstractNumId="10" w15:restartNumberingAfterBreak="0">
    <w:nsid w:val="79521261"/>
    <w:multiLevelType w:val="hybridMultilevel"/>
    <w:tmpl w:val="8F1A71E4"/>
    <w:lvl w:ilvl="0" w:tplc="D6BEC350">
      <w:start w:val="1"/>
      <w:numFmt w:val="decimal"/>
      <w:lvlText w:val="%1."/>
      <w:lvlJc w:val="left"/>
      <w:pPr>
        <w:ind w:left="948"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7AFEF9C0">
      <w:start w:val="1"/>
      <w:numFmt w:val="lowerLetter"/>
      <w:lvlText w:val="%2)"/>
      <w:lvlJc w:val="left"/>
      <w:pPr>
        <w:ind w:left="101"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51415F6">
      <w:numFmt w:val="bullet"/>
      <w:lvlText w:val="•"/>
      <w:lvlJc w:val="left"/>
      <w:pPr>
        <w:ind w:left="1867" w:hanging="305"/>
      </w:pPr>
      <w:rPr>
        <w:rFonts w:hint="default"/>
        <w:lang w:val="vi" w:eastAsia="en-US" w:bidi="ar-SA"/>
      </w:rPr>
    </w:lvl>
    <w:lvl w:ilvl="3" w:tplc="BD727882">
      <w:numFmt w:val="bullet"/>
      <w:lvlText w:val="•"/>
      <w:lvlJc w:val="left"/>
      <w:pPr>
        <w:ind w:left="2794" w:hanging="305"/>
      </w:pPr>
      <w:rPr>
        <w:rFonts w:hint="default"/>
        <w:lang w:val="vi" w:eastAsia="en-US" w:bidi="ar-SA"/>
      </w:rPr>
    </w:lvl>
    <w:lvl w:ilvl="4" w:tplc="8A8802C8">
      <w:numFmt w:val="bullet"/>
      <w:lvlText w:val="•"/>
      <w:lvlJc w:val="left"/>
      <w:pPr>
        <w:ind w:left="3722" w:hanging="305"/>
      </w:pPr>
      <w:rPr>
        <w:rFonts w:hint="default"/>
        <w:lang w:val="vi" w:eastAsia="en-US" w:bidi="ar-SA"/>
      </w:rPr>
    </w:lvl>
    <w:lvl w:ilvl="5" w:tplc="304C616E">
      <w:numFmt w:val="bullet"/>
      <w:lvlText w:val="•"/>
      <w:lvlJc w:val="left"/>
      <w:pPr>
        <w:ind w:left="4649" w:hanging="305"/>
      </w:pPr>
      <w:rPr>
        <w:rFonts w:hint="default"/>
        <w:lang w:val="vi" w:eastAsia="en-US" w:bidi="ar-SA"/>
      </w:rPr>
    </w:lvl>
    <w:lvl w:ilvl="6" w:tplc="1B362B3C">
      <w:numFmt w:val="bullet"/>
      <w:lvlText w:val="•"/>
      <w:lvlJc w:val="left"/>
      <w:pPr>
        <w:ind w:left="5577" w:hanging="305"/>
      </w:pPr>
      <w:rPr>
        <w:rFonts w:hint="default"/>
        <w:lang w:val="vi" w:eastAsia="en-US" w:bidi="ar-SA"/>
      </w:rPr>
    </w:lvl>
    <w:lvl w:ilvl="7" w:tplc="02CA57E8">
      <w:numFmt w:val="bullet"/>
      <w:lvlText w:val="•"/>
      <w:lvlJc w:val="left"/>
      <w:pPr>
        <w:ind w:left="6504" w:hanging="305"/>
      </w:pPr>
      <w:rPr>
        <w:rFonts w:hint="default"/>
        <w:lang w:val="vi" w:eastAsia="en-US" w:bidi="ar-SA"/>
      </w:rPr>
    </w:lvl>
    <w:lvl w:ilvl="8" w:tplc="C922DBAE">
      <w:numFmt w:val="bullet"/>
      <w:lvlText w:val="•"/>
      <w:lvlJc w:val="left"/>
      <w:pPr>
        <w:ind w:left="7432" w:hanging="305"/>
      </w:pPr>
      <w:rPr>
        <w:rFonts w:hint="default"/>
        <w:lang w:val="vi" w:eastAsia="en-US" w:bidi="ar-SA"/>
      </w:rPr>
    </w:lvl>
  </w:abstractNum>
  <w:abstractNum w:abstractNumId="11" w15:restartNumberingAfterBreak="0">
    <w:nsid w:val="79E33EB3"/>
    <w:multiLevelType w:val="hybridMultilevel"/>
    <w:tmpl w:val="BA7CB960"/>
    <w:lvl w:ilvl="0" w:tplc="B3C4E1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1"/>
  </w:num>
  <w:num w:numId="3">
    <w:abstractNumId w:val="1"/>
  </w:num>
  <w:num w:numId="4">
    <w:abstractNumId w:val="3"/>
  </w:num>
  <w:num w:numId="5">
    <w:abstractNumId w:val="6"/>
  </w:num>
  <w:num w:numId="6">
    <w:abstractNumId w:val="4"/>
  </w:num>
  <w:num w:numId="7">
    <w:abstractNumId w:val="8"/>
  </w:num>
  <w:num w:numId="8">
    <w:abstractNumId w:val="2"/>
  </w:num>
  <w:num w:numId="9">
    <w:abstractNumId w:val="7"/>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9C"/>
    <w:rsid w:val="00000B89"/>
    <w:rsid w:val="00001B9B"/>
    <w:rsid w:val="00002E16"/>
    <w:rsid w:val="00004001"/>
    <w:rsid w:val="00005903"/>
    <w:rsid w:val="00011A90"/>
    <w:rsid w:val="00027CEA"/>
    <w:rsid w:val="00032B7D"/>
    <w:rsid w:val="00036CA0"/>
    <w:rsid w:val="00042419"/>
    <w:rsid w:val="000466F4"/>
    <w:rsid w:val="00052A8C"/>
    <w:rsid w:val="000653CA"/>
    <w:rsid w:val="00075337"/>
    <w:rsid w:val="0009591B"/>
    <w:rsid w:val="000A3430"/>
    <w:rsid w:val="000A3D70"/>
    <w:rsid w:val="000B45B3"/>
    <w:rsid w:val="000B7F9B"/>
    <w:rsid w:val="000C0D02"/>
    <w:rsid w:val="000C37E8"/>
    <w:rsid w:val="000C5CC4"/>
    <w:rsid w:val="000D0065"/>
    <w:rsid w:val="000F38AC"/>
    <w:rsid w:val="000F3F9F"/>
    <w:rsid w:val="0010144A"/>
    <w:rsid w:val="0011226A"/>
    <w:rsid w:val="00112D66"/>
    <w:rsid w:val="001135CD"/>
    <w:rsid w:val="00117423"/>
    <w:rsid w:val="00124718"/>
    <w:rsid w:val="001269AF"/>
    <w:rsid w:val="00134488"/>
    <w:rsid w:val="00141C5C"/>
    <w:rsid w:val="0014344F"/>
    <w:rsid w:val="00144001"/>
    <w:rsid w:val="001459BA"/>
    <w:rsid w:val="00146F69"/>
    <w:rsid w:val="00153BA2"/>
    <w:rsid w:val="00161232"/>
    <w:rsid w:val="00164BBB"/>
    <w:rsid w:val="001746B0"/>
    <w:rsid w:val="00174AFB"/>
    <w:rsid w:val="00174D6F"/>
    <w:rsid w:val="00175A43"/>
    <w:rsid w:val="0018526D"/>
    <w:rsid w:val="00186A8C"/>
    <w:rsid w:val="00190B73"/>
    <w:rsid w:val="00191578"/>
    <w:rsid w:val="00194818"/>
    <w:rsid w:val="00195B75"/>
    <w:rsid w:val="001A211B"/>
    <w:rsid w:val="001A565F"/>
    <w:rsid w:val="001B07D9"/>
    <w:rsid w:val="001B10B2"/>
    <w:rsid w:val="001B1788"/>
    <w:rsid w:val="001B64E8"/>
    <w:rsid w:val="001D0F80"/>
    <w:rsid w:val="001D1F6D"/>
    <w:rsid w:val="001E0365"/>
    <w:rsid w:val="001E355A"/>
    <w:rsid w:val="001E4FEE"/>
    <w:rsid w:val="001F35FC"/>
    <w:rsid w:val="001F64E7"/>
    <w:rsid w:val="002029E1"/>
    <w:rsid w:val="00203304"/>
    <w:rsid w:val="002036D9"/>
    <w:rsid w:val="002129E0"/>
    <w:rsid w:val="00213FAE"/>
    <w:rsid w:val="00214EF4"/>
    <w:rsid w:val="00222DD4"/>
    <w:rsid w:val="00224437"/>
    <w:rsid w:val="00237A14"/>
    <w:rsid w:val="00243354"/>
    <w:rsid w:val="00252247"/>
    <w:rsid w:val="0025594A"/>
    <w:rsid w:val="002569A9"/>
    <w:rsid w:val="00256B21"/>
    <w:rsid w:val="00256B85"/>
    <w:rsid w:val="00262C43"/>
    <w:rsid w:val="00267923"/>
    <w:rsid w:val="00272161"/>
    <w:rsid w:val="00277795"/>
    <w:rsid w:val="00277A6C"/>
    <w:rsid w:val="00286191"/>
    <w:rsid w:val="00286AE9"/>
    <w:rsid w:val="002961C9"/>
    <w:rsid w:val="002A2D2A"/>
    <w:rsid w:val="002A4FE0"/>
    <w:rsid w:val="002B17D1"/>
    <w:rsid w:val="002B3FA5"/>
    <w:rsid w:val="002B5EDC"/>
    <w:rsid w:val="002C2120"/>
    <w:rsid w:val="002D0F07"/>
    <w:rsid w:val="002E0598"/>
    <w:rsid w:val="002F67C1"/>
    <w:rsid w:val="002F74F7"/>
    <w:rsid w:val="0031339F"/>
    <w:rsid w:val="00317861"/>
    <w:rsid w:val="00326EE9"/>
    <w:rsid w:val="00330CBD"/>
    <w:rsid w:val="00336A87"/>
    <w:rsid w:val="00337A72"/>
    <w:rsid w:val="0035546E"/>
    <w:rsid w:val="00366CF8"/>
    <w:rsid w:val="003704A6"/>
    <w:rsid w:val="003707E4"/>
    <w:rsid w:val="00375125"/>
    <w:rsid w:val="00377CCF"/>
    <w:rsid w:val="00380411"/>
    <w:rsid w:val="00381AF3"/>
    <w:rsid w:val="00381D9A"/>
    <w:rsid w:val="0038798C"/>
    <w:rsid w:val="00390541"/>
    <w:rsid w:val="00393C01"/>
    <w:rsid w:val="003B522E"/>
    <w:rsid w:val="003C6F81"/>
    <w:rsid w:val="003D0BC6"/>
    <w:rsid w:val="003D28A0"/>
    <w:rsid w:val="003D3623"/>
    <w:rsid w:val="003E2206"/>
    <w:rsid w:val="003F4C32"/>
    <w:rsid w:val="003F4DA0"/>
    <w:rsid w:val="003F50D2"/>
    <w:rsid w:val="003F6162"/>
    <w:rsid w:val="0040320B"/>
    <w:rsid w:val="00404F84"/>
    <w:rsid w:val="00410423"/>
    <w:rsid w:val="00411F3E"/>
    <w:rsid w:val="00412A6F"/>
    <w:rsid w:val="00413ACE"/>
    <w:rsid w:val="0041402C"/>
    <w:rsid w:val="00414470"/>
    <w:rsid w:val="00425C70"/>
    <w:rsid w:val="00454894"/>
    <w:rsid w:val="00455D9C"/>
    <w:rsid w:val="0045659F"/>
    <w:rsid w:val="00465091"/>
    <w:rsid w:val="004654F9"/>
    <w:rsid w:val="004655AE"/>
    <w:rsid w:val="004729FF"/>
    <w:rsid w:val="00480436"/>
    <w:rsid w:val="00483E2F"/>
    <w:rsid w:val="00486823"/>
    <w:rsid w:val="004916AC"/>
    <w:rsid w:val="00492771"/>
    <w:rsid w:val="004965FE"/>
    <w:rsid w:val="004A494E"/>
    <w:rsid w:val="004A611D"/>
    <w:rsid w:val="004B13BF"/>
    <w:rsid w:val="004B471D"/>
    <w:rsid w:val="004B60CA"/>
    <w:rsid w:val="004B6EF7"/>
    <w:rsid w:val="004C0593"/>
    <w:rsid w:val="004C0A21"/>
    <w:rsid w:val="004C454A"/>
    <w:rsid w:val="004C6739"/>
    <w:rsid w:val="004D72C3"/>
    <w:rsid w:val="004E024F"/>
    <w:rsid w:val="004E10F1"/>
    <w:rsid w:val="004E4293"/>
    <w:rsid w:val="004F0483"/>
    <w:rsid w:val="0050022E"/>
    <w:rsid w:val="005038D3"/>
    <w:rsid w:val="00506A06"/>
    <w:rsid w:val="00517919"/>
    <w:rsid w:val="0052131E"/>
    <w:rsid w:val="00527DF6"/>
    <w:rsid w:val="0053316B"/>
    <w:rsid w:val="0053317E"/>
    <w:rsid w:val="00534C85"/>
    <w:rsid w:val="00546AE4"/>
    <w:rsid w:val="00547C33"/>
    <w:rsid w:val="005530FD"/>
    <w:rsid w:val="0055788E"/>
    <w:rsid w:val="00557BA3"/>
    <w:rsid w:val="005618D6"/>
    <w:rsid w:val="00561AB0"/>
    <w:rsid w:val="00564A92"/>
    <w:rsid w:val="00570592"/>
    <w:rsid w:val="00572EED"/>
    <w:rsid w:val="00573A5D"/>
    <w:rsid w:val="005836FD"/>
    <w:rsid w:val="0058518D"/>
    <w:rsid w:val="00586205"/>
    <w:rsid w:val="00587F38"/>
    <w:rsid w:val="0059467D"/>
    <w:rsid w:val="00595EE7"/>
    <w:rsid w:val="005A4729"/>
    <w:rsid w:val="005A54BA"/>
    <w:rsid w:val="005A5FA3"/>
    <w:rsid w:val="005B0A9B"/>
    <w:rsid w:val="005B34F5"/>
    <w:rsid w:val="005B4246"/>
    <w:rsid w:val="005C0B82"/>
    <w:rsid w:val="005C3870"/>
    <w:rsid w:val="005D20E9"/>
    <w:rsid w:val="005D4DC9"/>
    <w:rsid w:val="005D5EEB"/>
    <w:rsid w:val="005E0AF0"/>
    <w:rsid w:val="005F00B0"/>
    <w:rsid w:val="005F726B"/>
    <w:rsid w:val="00601D2C"/>
    <w:rsid w:val="00603988"/>
    <w:rsid w:val="00604A53"/>
    <w:rsid w:val="0062261F"/>
    <w:rsid w:val="00623250"/>
    <w:rsid w:val="00625CA9"/>
    <w:rsid w:val="0063497E"/>
    <w:rsid w:val="0063602F"/>
    <w:rsid w:val="00636114"/>
    <w:rsid w:val="0064148D"/>
    <w:rsid w:val="0065096D"/>
    <w:rsid w:val="00651D0B"/>
    <w:rsid w:val="00660318"/>
    <w:rsid w:val="00660EB4"/>
    <w:rsid w:val="00661EC3"/>
    <w:rsid w:val="00666717"/>
    <w:rsid w:val="006766CF"/>
    <w:rsid w:val="00677A64"/>
    <w:rsid w:val="00686C90"/>
    <w:rsid w:val="006871C1"/>
    <w:rsid w:val="00687746"/>
    <w:rsid w:val="00697ED5"/>
    <w:rsid w:val="006A464C"/>
    <w:rsid w:val="006B05F6"/>
    <w:rsid w:val="006B511C"/>
    <w:rsid w:val="006B539E"/>
    <w:rsid w:val="006C2577"/>
    <w:rsid w:val="006F0635"/>
    <w:rsid w:val="006F11B3"/>
    <w:rsid w:val="006F303E"/>
    <w:rsid w:val="006F429A"/>
    <w:rsid w:val="007030F7"/>
    <w:rsid w:val="00706398"/>
    <w:rsid w:val="00706C7C"/>
    <w:rsid w:val="007118C9"/>
    <w:rsid w:val="00726436"/>
    <w:rsid w:val="00732165"/>
    <w:rsid w:val="00732C2B"/>
    <w:rsid w:val="00733BD8"/>
    <w:rsid w:val="0073687F"/>
    <w:rsid w:val="007550C2"/>
    <w:rsid w:val="007567C7"/>
    <w:rsid w:val="00775D6A"/>
    <w:rsid w:val="007808FD"/>
    <w:rsid w:val="007829E4"/>
    <w:rsid w:val="007870D7"/>
    <w:rsid w:val="00796A61"/>
    <w:rsid w:val="007A70F7"/>
    <w:rsid w:val="007B3A12"/>
    <w:rsid w:val="007C1B39"/>
    <w:rsid w:val="007C1E3B"/>
    <w:rsid w:val="007C3BF9"/>
    <w:rsid w:val="007C5A96"/>
    <w:rsid w:val="007C65F6"/>
    <w:rsid w:val="007D4E5A"/>
    <w:rsid w:val="007E3355"/>
    <w:rsid w:val="007E3D35"/>
    <w:rsid w:val="007E4FE1"/>
    <w:rsid w:val="007E57CA"/>
    <w:rsid w:val="007F067B"/>
    <w:rsid w:val="007F1EB3"/>
    <w:rsid w:val="007F303D"/>
    <w:rsid w:val="007F7659"/>
    <w:rsid w:val="00801444"/>
    <w:rsid w:val="00804C81"/>
    <w:rsid w:val="00810419"/>
    <w:rsid w:val="00811B92"/>
    <w:rsid w:val="00812AD6"/>
    <w:rsid w:val="008157E9"/>
    <w:rsid w:val="00822EB8"/>
    <w:rsid w:val="00822F85"/>
    <w:rsid w:val="0082461A"/>
    <w:rsid w:val="008251D8"/>
    <w:rsid w:val="00826CF0"/>
    <w:rsid w:val="008312C8"/>
    <w:rsid w:val="00832A7C"/>
    <w:rsid w:val="00835A65"/>
    <w:rsid w:val="008368B5"/>
    <w:rsid w:val="008508B9"/>
    <w:rsid w:val="0085132D"/>
    <w:rsid w:val="00855030"/>
    <w:rsid w:val="0086093E"/>
    <w:rsid w:val="008610BB"/>
    <w:rsid w:val="00861240"/>
    <w:rsid w:val="008623AA"/>
    <w:rsid w:val="008644AC"/>
    <w:rsid w:val="008700AB"/>
    <w:rsid w:val="008774CF"/>
    <w:rsid w:val="008862AD"/>
    <w:rsid w:val="00893C5A"/>
    <w:rsid w:val="00894038"/>
    <w:rsid w:val="008A1EFF"/>
    <w:rsid w:val="008A3085"/>
    <w:rsid w:val="008A3707"/>
    <w:rsid w:val="008A4B79"/>
    <w:rsid w:val="008A5B8C"/>
    <w:rsid w:val="008B0624"/>
    <w:rsid w:val="008B4D33"/>
    <w:rsid w:val="008C612B"/>
    <w:rsid w:val="008C7271"/>
    <w:rsid w:val="008D12D1"/>
    <w:rsid w:val="008E11C6"/>
    <w:rsid w:val="008E2605"/>
    <w:rsid w:val="008F6E49"/>
    <w:rsid w:val="0090271D"/>
    <w:rsid w:val="0090688B"/>
    <w:rsid w:val="00911E11"/>
    <w:rsid w:val="00920487"/>
    <w:rsid w:val="00922D6E"/>
    <w:rsid w:val="0092418C"/>
    <w:rsid w:val="00930079"/>
    <w:rsid w:val="00930D1F"/>
    <w:rsid w:val="00930EB2"/>
    <w:rsid w:val="0093230C"/>
    <w:rsid w:val="00946304"/>
    <w:rsid w:val="00947D73"/>
    <w:rsid w:val="00952E13"/>
    <w:rsid w:val="00953AA8"/>
    <w:rsid w:val="009701AD"/>
    <w:rsid w:val="0097463F"/>
    <w:rsid w:val="00981187"/>
    <w:rsid w:val="0098429A"/>
    <w:rsid w:val="009850E1"/>
    <w:rsid w:val="0098672D"/>
    <w:rsid w:val="0098764F"/>
    <w:rsid w:val="0099557B"/>
    <w:rsid w:val="00997D4C"/>
    <w:rsid w:val="009A18C6"/>
    <w:rsid w:val="009B30B8"/>
    <w:rsid w:val="009B7FEE"/>
    <w:rsid w:val="009C0893"/>
    <w:rsid w:val="009C1182"/>
    <w:rsid w:val="009C1AD9"/>
    <w:rsid w:val="009C28AB"/>
    <w:rsid w:val="009C5796"/>
    <w:rsid w:val="009D1968"/>
    <w:rsid w:val="009E200F"/>
    <w:rsid w:val="009E71B9"/>
    <w:rsid w:val="009F1C99"/>
    <w:rsid w:val="009F6F02"/>
    <w:rsid w:val="00A012C1"/>
    <w:rsid w:val="00A01596"/>
    <w:rsid w:val="00A0247B"/>
    <w:rsid w:val="00A046F4"/>
    <w:rsid w:val="00A05785"/>
    <w:rsid w:val="00A05A59"/>
    <w:rsid w:val="00A11D94"/>
    <w:rsid w:val="00A20DE4"/>
    <w:rsid w:val="00A2209C"/>
    <w:rsid w:val="00A2415C"/>
    <w:rsid w:val="00A3075A"/>
    <w:rsid w:val="00A30873"/>
    <w:rsid w:val="00A462A3"/>
    <w:rsid w:val="00A5028B"/>
    <w:rsid w:val="00A57F3D"/>
    <w:rsid w:val="00A66B5F"/>
    <w:rsid w:val="00A8291A"/>
    <w:rsid w:val="00AA0192"/>
    <w:rsid w:val="00AA623F"/>
    <w:rsid w:val="00AB3F08"/>
    <w:rsid w:val="00AB4206"/>
    <w:rsid w:val="00AB6AB5"/>
    <w:rsid w:val="00AC2FF0"/>
    <w:rsid w:val="00AD781B"/>
    <w:rsid w:val="00B07C30"/>
    <w:rsid w:val="00B10F0C"/>
    <w:rsid w:val="00B12704"/>
    <w:rsid w:val="00B1728E"/>
    <w:rsid w:val="00B24992"/>
    <w:rsid w:val="00B25BB3"/>
    <w:rsid w:val="00B31568"/>
    <w:rsid w:val="00B3406F"/>
    <w:rsid w:val="00B42392"/>
    <w:rsid w:val="00B46BBC"/>
    <w:rsid w:val="00B50C3A"/>
    <w:rsid w:val="00B65540"/>
    <w:rsid w:val="00B6598A"/>
    <w:rsid w:val="00B70223"/>
    <w:rsid w:val="00B824EF"/>
    <w:rsid w:val="00B8283F"/>
    <w:rsid w:val="00B93180"/>
    <w:rsid w:val="00B961EA"/>
    <w:rsid w:val="00B97C8B"/>
    <w:rsid w:val="00BA1801"/>
    <w:rsid w:val="00BA5E10"/>
    <w:rsid w:val="00BA7232"/>
    <w:rsid w:val="00BA782A"/>
    <w:rsid w:val="00BB2018"/>
    <w:rsid w:val="00BD781E"/>
    <w:rsid w:val="00BE0603"/>
    <w:rsid w:val="00BE201A"/>
    <w:rsid w:val="00BE79E6"/>
    <w:rsid w:val="00C04D1E"/>
    <w:rsid w:val="00C11CB8"/>
    <w:rsid w:val="00C13717"/>
    <w:rsid w:val="00C477DB"/>
    <w:rsid w:val="00C5308E"/>
    <w:rsid w:val="00C57F35"/>
    <w:rsid w:val="00C6610B"/>
    <w:rsid w:val="00C87A1B"/>
    <w:rsid w:val="00C952A2"/>
    <w:rsid w:val="00CA069D"/>
    <w:rsid w:val="00CA2A61"/>
    <w:rsid w:val="00CA2AA5"/>
    <w:rsid w:val="00CB6566"/>
    <w:rsid w:val="00CB7126"/>
    <w:rsid w:val="00CC0A7F"/>
    <w:rsid w:val="00CC2D5B"/>
    <w:rsid w:val="00CC5F2A"/>
    <w:rsid w:val="00CD3799"/>
    <w:rsid w:val="00CD6888"/>
    <w:rsid w:val="00CD6CEA"/>
    <w:rsid w:val="00CF0A7C"/>
    <w:rsid w:val="00CF1029"/>
    <w:rsid w:val="00CF1614"/>
    <w:rsid w:val="00CF4EDB"/>
    <w:rsid w:val="00CF6C2E"/>
    <w:rsid w:val="00CF7B03"/>
    <w:rsid w:val="00D02D3F"/>
    <w:rsid w:val="00D12BF2"/>
    <w:rsid w:val="00D17C81"/>
    <w:rsid w:val="00D21DFA"/>
    <w:rsid w:val="00D2412B"/>
    <w:rsid w:val="00D336E7"/>
    <w:rsid w:val="00D37F0A"/>
    <w:rsid w:val="00D41892"/>
    <w:rsid w:val="00D43082"/>
    <w:rsid w:val="00D43CBC"/>
    <w:rsid w:val="00D44E02"/>
    <w:rsid w:val="00D4791D"/>
    <w:rsid w:val="00D5202B"/>
    <w:rsid w:val="00D52DAE"/>
    <w:rsid w:val="00D54BD8"/>
    <w:rsid w:val="00D55B91"/>
    <w:rsid w:val="00D571CD"/>
    <w:rsid w:val="00D6000F"/>
    <w:rsid w:val="00D6296D"/>
    <w:rsid w:val="00D63C8E"/>
    <w:rsid w:val="00D660BB"/>
    <w:rsid w:val="00D706F3"/>
    <w:rsid w:val="00D75D51"/>
    <w:rsid w:val="00D80EAF"/>
    <w:rsid w:val="00D82313"/>
    <w:rsid w:val="00D85522"/>
    <w:rsid w:val="00D85D84"/>
    <w:rsid w:val="00D8672D"/>
    <w:rsid w:val="00D86D36"/>
    <w:rsid w:val="00D96AFC"/>
    <w:rsid w:val="00D97B16"/>
    <w:rsid w:val="00DA0E2B"/>
    <w:rsid w:val="00DA4212"/>
    <w:rsid w:val="00DC06AD"/>
    <w:rsid w:val="00DC124B"/>
    <w:rsid w:val="00DD37BE"/>
    <w:rsid w:val="00E11664"/>
    <w:rsid w:val="00E1178F"/>
    <w:rsid w:val="00E130A2"/>
    <w:rsid w:val="00E26FE9"/>
    <w:rsid w:val="00E27657"/>
    <w:rsid w:val="00E3371B"/>
    <w:rsid w:val="00E37A5B"/>
    <w:rsid w:val="00E414AE"/>
    <w:rsid w:val="00E43645"/>
    <w:rsid w:val="00E63AE7"/>
    <w:rsid w:val="00E63F62"/>
    <w:rsid w:val="00E71962"/>
    <w:rsid w:val="00E776EA"/>
    <w:rsid w:val="00E80005"/>
    <w:rsid w:val="00E8219F"/>
    <w:rsid w:val="00E8709A"/>
    <w:rsid w:val="00E91795"/>
    <w:rsid w:val="00E965B8"/>
    <w:rsid w:val="00E969E5"/>
    <w:rsid w:val="00EB522E"/>
    <w:rsid w:val="00EB5BB9"/>
    <w:rsid w:val="00EB796B"/>
    <w:rsid w:val="00EB7E3C"/>
    <w:rsid w:val="00ED1453"/>
    <w:rsid w:val="00EE26B6"/>
    <w:rsid w:val="00EF6613"/>
    <w:rsid w:val="00F14B34"/>
    <w:rsid w:val="00F15F49"/>
    <w:rsid w:val="00F1680E"/>
    <w:rsid w:val="00F2440A"/>
    <w:rsid w:val="00F32B12"/>
    <w:rsid w:val="00F3793E"/>
    <w:rsid w:val="00F45CDE"/>
    <w:rsid w:val="00F47940"/>
    <w:rsid w:val="00F63C29"/>
    <w:rsid w:val="00F6431A"/>
    <w:rsid w:val="00F646B4"/>
    <w:rsid w:val="00F7330D"/>
    <w:rsid w:val="00F81FAE"/>
    <w:rsid w:val="00F82245"/>
    <w:rsid w:val="00F86C5A"/>
    <w:rsid w:val="00F93D12"/>
    <w:rsid w:val="00F93E39"/>
    <w:rsid w:val="00F96A9A"/>
    <w:rsid w:val="00FA3EB9"/>
    <w:rsid w:val="00FA42DE"/>
    <w:rsid w:val="00FA55EC"/>
    <w:rsid w:val="00FA6C58"/>
    <w:rsid w:val="00FA6F4E"/>
    <w:rsid w:val="00FB123B"/>
    <w:rsid w:val="00FB2E63"/>
    <w:rsid w:val="00FB49C8"/>
    <w:rsid w:val="00FC5A31"/>
    <w:rsid w:val="00FD589A"/>
    <w:rsid w:val="00FE0272"/>
    <w:rsid w:val="00FE502B"/>
    <w:rsid w:val="00FE6168"/>
    <w:rsid w:val="00FF030D"/>
    <w:rsid w:val="00FF161C"/>
    <w:rsid w:val="00FF1926"/>
    <w:rsid w:val="00FF1EBF"/>
    <w:rsid w:val="00FF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9B0C7"/>
  <w15:docId w15:val="{F117F21E-60AA-4119-8962-189E04AA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79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A2209C"/>
    <w:pPr>
      <w:keepNext/>
      <w:outlineLvl w:val="0"/>
    </w:pPr>
    <w:rPr>
      <w:b/>
      <w:sz w:val="26"/>
      <w:szCs w:val="20"/>
      <w:lang w:eastAsia="fr-FR"/>
    </w:rPr>
  </w:style>
  <w:style w:type="paragraph" w:styleId="Heading2">
    <w:name w:val="heading 2"/>
    <w:basedOn w:val="Normal"/>
    <w:next w:val="Normal"/>
    <w:link w:val="Heading2Char"/>
    <w:uiPriority w:val="9"/>
    <w:unhideWhenUsed/>
    <w:qFormat/>
    <w:rsid w:val="00812A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12AD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2209C"/>
    <w:pPr>
      <w:keepNext/>
      <w:jc w:val="center"/>
      <w:outlineLvl w:val="3"/>
    </w:pPr>
    <w:rPr>
      <w:b/>
      <w:sz w:val="26"/>
      <w:szCs w:val="20"/>
      <w:u w:val="single"/>
      <w:lang w:eastAsia="fr-FR"/>
    </w:rPr>
  </w:style>
  <w:style w:type="paragraph" w:styleId="Heading5">
    <w:name w:val="heading 5"/>
    <w:basedOn w:val="Normal"/>
    <w:next w:val="Normal"/>
    <w:link w:val="Heading5Char"/>
    <w:qFormat/>
    <w:rsid w:val="00A2209C"/>
    <w:pPr>
      <w:keepNext/>
      <w:jc w:val="center"/>
      <w:outlineLvl w:val="4"/>
    </w:pPr>
    <w:rPr>
      <w:i/>
      <w:iCs/>
      <w:szCs w:val="20"/>
    </w:rPr>
  </w:style>
  <w:style w:type="paragraph" w:styleId="Heading6">
    <w:name w:val="heading 6"/>
    <w:basedOn w:val="Normal"/>
    <w:next w:val="Normal"/>
    <w:link w:val="Heading6Char"/>
    <w:qFormat/>
    <w:rsid w:val="00A2209C"/>
    <w:pPr>
      <w:keepNext/>
      <w:jc w:val="center"/>
      <w:outlineLvl w:val="5"/>
    </w:pPr>
    <w:rPr>
      <w:szCs w:val="20"/>
    </w:rPr>
  </w:style>
  <w:style w:type="paragraph" w:styleId="Heading7">
    <w:name w:val="heading 7"/>
    <w:basedOn w:val="Normal"/>
    <w:next w:val="Normal"/>
    <w:link w:val="Heading7Char"/>
    <w:qFormat/>
    <w:rsid w:val="00A2209C"/>
    <w:pPr>
      <w:keepNext/>
      <w:jc w:val="center"/>
      <w:outlineLvl w:val="6"/>
    </w:pPr>
    <w:rPr>
      <w:b/>
      <w:bCs/>
      <w:sz w:val="29"/>
      <w:szCs w:val="24"/>
    </w:rPr>
  </w:style>
  <w:style w:type="paragraph" w:styleId="Heading8">
    <w:name w:val="heading 8"/>
    <w:basedOn w:val="Normal"/>
    <w:next w:val="Normal"/>
    <w:link w:val="Heading8Char"/>
    <w:qFormat/>
    <w:rsid w:val="00A2209C"/>
    <w:pPr>
      <w:keepNext/>
      <w:jc w:val="center"/>
      <w:outlineLvl w:val="7"/>
    </w:pPr>
    <w:rPr>
      <w:b/>
      <w:bCs/>
      <w:szCs w:val="24"/>
      <w:lang w:val="fr-FR"/>
    </w:rPr>
  </w:style>
  <w:style w:type="paragraph" w:styleId="Heading9">
    <w:name w:val="heading 9"/>
    <w:basedOn w:val="Normal"/>
    <w:next w:val="Normal"/>
    <w:link w:val="Heading9Char"/>
    <w:qFormat/>
    <w:rsid w:val="00A2209C"/>
    <w:pPr>
      <w:keepNext/>
      <w:jc w:val="center"/>
      <w:outlineLvl w:val="8"/>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09C"/>
    <w:rPr>
      <w:rFonts w:ascii="Times New Roman" w:eastAsia="Times New Roman" w:hAnsi="Times New Roman" w:cs="Times New Roman"/>
      <w:b/>
      <w:sz w:val="26"/>
      <w:szCs w:val="20"/>
      <w:lang w:eastAsia="fr-FR"/>
    </w:rPr>
  </w:style>
  <w:style w:type="character" w:customStyle="1" w:styleId="Heading4Char">
    <w:name w:val="Heading 4 Char"/>
    <w:basedOn w:val="DefaultParagraphFont"/>
    <w:link w:val="Heading4"/>
    <w:rsid w:val="00A2209C"/>
    <w:rPr>
      <w:rFonts w:ascii="Times New Roman" w:eastAsia="Times New Roman" w:hAnsi="Times New Roman" w:cs="Times New Roman"/>
      <w:b/>
      <w:sz w:val="26"/>
      <w:szCs w:val="20"/>
      <w:u w:val="single"/>
      <w:lang w:eastAsia="fr-FR"/>
    </w:rPr>
  </w:style>
  <w:style w:type="character" w:customStyle="1" w:styleId="Heading5Char">
    <w:name w:val="Heading 5 Char"/>
    <w:basedOn w:val="DefaultParagraphFont"/>
    <w:link w:val="Heading5"/>
    <w:rsid w:val="00A2209C"/>
    <w:rPr>
      <w:rFonts w:ascii="Times New Roman" w:eastAsia="Times New Roman" w:hAnsi="Times New Roman" w:cs="Times New Roman"/>
      <w:i/>
      <w:iCs/>
      <w:sz w:val="28"/>
      <w:szCs w:val="20"/>
    </w:rPr>
  </w:style>
  <w:style w:type="character" w:customStyle="1" w:styleId="Heading6Char">
    <w:name w:val="Heading 6 Char"/>
    <w:basedOn w:val="DefaultParagraphFont"/>
    <w:link w:val="Heading6"/>
    <w:rsid w:val="00A2209C"/>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A2209C"/>
    <w:rPr>
      <w:rFonts w:ascii="Times New Roman" w:eastAsia="Times New Roman" w:hAnsi="Times New Roman" w:cs="Times New Roman"/>
      <w:b/>
      <w:bCs/>
      <w:sz w:val="29"/>
      <w:szCs w:val="24"/>
    </w:rPr>
  </w:style>
  <w:style w:type="character" w:customStyle="1" w:styleId="Heading8Char">
    <w:name w:val="Heading 8 Char"/>
    <w:basedOn w:val="DefaultParagraphFont"/>
    <w:link w:val="Heading8"/>
    <w:rsid w:val="00A2209C"/>
    <w:rPr>
      <w:rFonts w:ascii="Times New Roman" w:eastAsia="Times New Roman" w:hAnsi="Times New Roman" w:cs="Times New Roman"/>
      <w:b/>
      <w:bCs/>
      <w:sz w:val="28"/>
      <w:szCs w:val="24"/>
      <w:lang w:val="fr-FR"/>
    </w:rPr>
  </w:style>
  <w:style w:type="character" w:customStyle="1" w:styleId="Heading9Char">
    <w:name w:val="Heading 9 Char"/>
    <w:basedOn w:val="DefaultParagraphFont"/>
    <w:link w:val="Heading9"/>
    <w:rsid w:val="00A2209C"/>
    <w:rPr>
      <w:rFonts w:ascii="Times New Roman" w:eastAsia="Times New Roman" w:hAnsi="Times New Roman" w:cs="Times New Roman"/>
      <w:b/>
      <w:bCs/>
      <w:sz w:val="26"/>
      <w:szCs w:val="24"/>
    </w:rPr>
  </w:style>
  <w:style w:type="paragraph" w:styleId="BodyTextIndent">
    <w:name w:val="Body Text Indent"/>
    <w:basedOn w:val="Normal"/>
    <w:link w:val="BodyTextIndentChar"/>
    <w:rsid w:val="00A2209C"/>
    <w:pPr>
      <w:spacing w:before="120" w:line="320" w:lineRule="atLeast"/>
      <w:ind w:firstLine="720"/>
      <w:jc w:val="both"/>
    </w:pPr>
    <w:rPr>
      <w:szCs w:val="24"/>
    </w:rPr>
  </w:style>
  <w:style w:type="character" w:customStyle="1" w:styleId="BodyTextIndentChar">
    <w:name w:val="Body Text Indent Char"/>
    <w:basedOn w:val="DefaultParagraphFont"/>
    <w:link w:val="BodyTextIndent"/>
    <w:rsid w:val="00A2209C"/>
    <w:rPr>
      <w:rFonts w:ascii="Times New Roman" w:eastAsia="Times New Roman" w:hAnsi="Times New Roman" w:cs="Times New Roman"/>
      <w:sz w:val="28"/>
      <w:szCs w:val="24"/>
    </w:rPr>
  </w:style>
  <w:style w:type="paragraph" w:styleId="BodyText">
    <w:name w:val="Body Text"/>
    <w:basedOn w:val="Normal"/>
    <w:link w:val="BodyTextChar"/>
    <w:rsid w:val="00A2209C"/>
    <w:pPr>
      <w:jc w:val="center"/>
    </w:pPr>
    <w:rPr>
      <w:szCs w:val="20"/>
      <w:lang w:eastAsia="fr-FR"/>
    </w:rPr>
  </w:style>
  <w:style w:type="character" w:customStyle="1" w:styleId="BodyTextChar">
    <w:name w:val="Body Text Char"/>
    <w:basedOn w:val="DefaultParagraphFont"/>
    <w:link w:val="BodyText"/>
    <w:rsid w:val="00A2209C"/>
    <w:rPr>
      <w:rFonts w:ascii="Times New Roman" w:eastAsia="Times New Roman" w:hAnsi="Times New Roman" w:cs="Times New Roman"/>
      <w:sz w:val="28"/>
      <w:szCs w:val="20"/>
      <w:lang w:eastAsia="fr-FR"/>
    </w:rPr>
  </w:style>
  <w:style w:type="character" w:styleId="PageNumber">
    <w:name w:val="page number"/>
    <w:basedOn w:val="DefaultParagraphFont"/>
    <w:rsid w:val="00A2209C"/>
  </w:style>
  <w:style w:type="paragraph" w:styleId="Header">
    <w:name w:val="header"/>
    <w:basedOn w:val="Normal"/>
    <w:link w:val="HeaderChar"/>
    <w:uiPriority w:val="99"/>
    <w:rsid w:val="00A2209C"/>
    <w:pPr>
      <w:tabs>
        <w:tab w:val="center" w:pos="4320"/>
        <w:tab w:val="right" w:pos="8640"/>
      </w:tabs>
    </w:pPr>
    <w:rPr>
      <w:szCs w:val="20"/>
      <w:lang w:eastAsia="fr-FR"/>
    </w:rPr>
  </w:style>
  <w:style w:type="character" w:customStyle="1" w:styleId="HeaderChar">
    <w:name w:val="Header Char"/>
    <w:basedOn w:val="DefaultParagraphFont"/>
    <w:link w:val="Header"/>
    <w:uiPriority w:val="99"/>
    <w:rsid w:val="00A2209C"/>
    <w:rPr>
      <w:rFonts w:ascii="Times New Roman" w:eastAsia="Times New Roman" w:hAnsi="Times New Roman" w:cs="Times New Roman"/>
      <w:sz w:val="28"/>
      <w:szCs w:val="20"/>
      <w:lang w:eastAsia="fr-FR"/>
    </w:rPr>
  </w:style>
  <w:style w:type="paragraph" w:styleId="Footer">
    <w:name w:val="footer"/>
    <w:basedOn w:val="Normal"/>
    <w:link w:val="FooterChar"/>
    <w:uiPriority w:val="99"/>
    <w:qFormat/>
    <w:rsid w:val="00A2209C"/>
    <w:pPr>
      <w:tabs>
        <w:tab w:val="center" w:pos="4320"/>
        <w:tab w:val="right" w:pos="8640"/>
      </w:tabs>
    </w:pPr>
    <w:rPr>
      <w:szCs w:val="24"/>
    </w:rPr>
  </w:style>
  <w:style w:type="character" w:customStyle="1" w:styleId="FooterChar">
    <w:name w:val="Footer Char"/>
    <w:basedOn w:val="DefaultParagraphFont"/>
    <w:link w:val="Footer"/>
    <w:uiPriority w:val="99"/>
    <w:rsid w:val="00A2209C"/>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rsid w:val="00812A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12AD6"/>
    <w:rPr>
      <w:rFonts w:asciiTheme="majorHAnsi" w:eastAsiaTheme="majorEastAsia" w:hAnsiTheme="majorHAnsi" w:cstheme="majorBidi"/>
      <w:color w:val="243F60" w:themeColor="accent1" w:themeShade="7F"/>
      <w:sz w:val="24"/>
      <w:szCs w:val="24"/>
    </w:rPr>
  </w:style>
  <w:style w:type="character" w:customStyle="1" w:styleId="markedcontent">
    <w:name w:val="markedcontent"/>
    <w:basedOn w:val="DefaultParagraphFont"/>
    <w:rsid w:val="00812AD6"/>
  </w:style>
  <w:style w:type="paragraph" w:styleId="NormalWeb">
    <w:name w:val="Normal (Web)"/>
    <w:basedOn w:val="Normal"/>
    <w:uiPriority w:val="99"/>
    <w:rsid w:val="00FB123B"/>
    <w:pPr>
      <w:spacing w:before="100" w:beforeAutospacing="1" w:after="100" w:afterAutospacing="1"/>
    </w:pPr>
    <w:rPr>
      <w:sz w:val="24"/>
      <w:szCs w:val="24"/>
    </w:rPr>
  </w:style>
  <w:style w:type="paragraph" w:styleId="ListBullet">
    <w:name w:val="List Bullet"/>
    <w:basedOn w:val="Normal"/>
    <w:rsid w:val="004B13BF"/>
    <w:pPr>
      <w:numPr>
        <w:numId w:val="1"/>
      </w:numPr>
    </w:pPr>
    <w:rPr>
      <w:sz w:val="24"/>
      <w:szCs w:val="24"/>
    </w:rPr>
  </w:style>
  <w:style w:type="paragraph" w:styleId="BalloonText">
    <w:name w:val="Balloon Text"/>
    <w:basedOn w:val="Normal"/>
    <w:link w:val="BalloonTextChar"/>
    <w:unhideWhenUsed/>
    <w:rsid w:val="008157E9"/>
    <w:rPr>
      <w:rFonts w:ascii="Segoe UI" w:hAnsi="Segoe UI" w:cs="Segoe UI"/>
      <w:sz w:val="18"/>
      <w:szCs w:val="18"/>
    </w:rPr>
  </w:style>
  <w:style w:type="character" w:customStyle="1" w:styleId="BalloonTextChar">
    <w:name w:val="Balloon Text Char"/>
    <w:basedOn w:val="DefaultParagraphFont"/>
    <w:link w:val="BalloonText"/>
    <w:rsid w:val="008157E9"/>
    <w:rPr>
      <w:rFonts w:ascii="Segoe UI" w:eastAsia="Times New Roman" w:hAnsi="Segoe UI" w:cs="Segoe UI"/>
      <w:sz w:val="18"/>
      <w:szCs w:val="18"/>
    </w:rPr>
  </w:style>
  <w:style w:type="paragraph" w:customStyle="1" w:styleId="DanhmcBang">
    <w:name w:val="Danh mục Bang"/>
    <w:basedOn w:val="BodyText3"/>
    <w:qFormat/>
    <w:rsid w:val="00144001"/>
    <w:pPr>
      <w:spacing w:after="0"/>
      <w:ind w:firstLine="720"/>
      <w:jc w:val="both"/>
    </w:pPr>
    <w:rPr>
      <w:i/>
      <w:sz w:val="28"/>
      <w:szCs w:val="28"/>
      <w:lang w:val="nl-NL" w:eastAsia="x-none"/>
    </w:rPr>
  </w:style>
  <w:style w:type="paragraph" w:styleId="BodyText3">
    <w:name w:val="Body Text 3"/>
    <w:basedOn w:val="Normal"/>
    <w:link w:val="BodyText3Char"/>
    <w:uiPriority w:val="99"/>
    <w:semiHidden/>
    <w:unhideWhenUsed/>
    <w:rsid w:val="00144001"/>
    <w:pPr>
      <w:spacing w:after="120"/>
    </w:pPr>
    <w:rPr>
      <w:sz w:val="16"/>
      <w:szCs w:val="16"/>
    </w:rPr>
  </w:style>
  <w:style w:type="character" w:customStyle="1" w:styleId="BodyText3Char">
    <w:name w:val="Body Text 3 Char"/>
    <w:basedOn w:val="DefaultParagraphFont"/>
    <w:link w:val="BodyText3"/>
    <w:uiPriority w:val="99"/>
    <w:semiHidden/>
    <w:rsid w:val="00144001"/>
    <w:rPr>
      <w:rFonts w:ascii="Times New Roman" w:eastAsia="Times New Roman" w:hAnsi="Times New Roman" w:cs="Times New Roman"/>
      <w:sz w:val="16"/>
      <w:szCs w:val="16"/>
    </w:rPr>
  </w:style>
  <w:style w:type="character" w:customStyle="1" w:styleId="fontstyle01">
    <w:name w:val="fontstyle01"/>
    <w:rsid w:val="00ED1453"/>
    <w:rPr>
      <w:rFonts w:ascii="Times New Roman" w:hAnsi="Times New Roman" w:cs="Times New Roman" w:hint="default"/>
      <w:b w:val="0"/>
      <w:bCs w:val="0"/>
      <w:i w:val="0"/>
      <w:iCs w:val="0"/>
      <w:color w:val="000000"/>
      <w:sz w:val="24"/>
      <w:szCs w:val="24"/>
    </w:rPr>
  </w:style>
  <w:style w:type="character" w:customStyle="1" w:styleId="Vnbnnidung">
    <w:name w:val="Văn bản nội dung_"/>
    <w:link w:val="Vnbnnidung0"/>
    <w:uiPriority w:val="99"/>
    <w:rsid w:val="004C6739"/>
    <w:rPr>
      <w:sz w:val="26"/>
      <w:szCs w:val="26"/>
    </w:rPr>
  </w:style>
  <w:style w:type="paragraph" w:customStyle="1" w:styleId="Vnbnnidung0">
    <w:name w:val="Văn bản nội dung"/>
    <w:basedOn w:val="Normal"/>
    <w:link w:val="Vnbnnidung"/>
    <w:uiPriority w:val="99"/>
    <w:rsid w:val="004C6739"/>
    <w:pPr>
      <w:widowControl w:val="0"/>
      <w:spacing w:after="220" w:line="266" w:lineRule="auto"/>
      <w:ind w:firstLine="400"/>
    </w:pPr>
    <w:rPr>
      <w:rFonts w:asciiTheme="minorHAnsi" w:eastAsiaTheme="minorHAnsi" w:hAnsiTheme="minorHAnsi" w:cstheme="minorBidi"/>
      <w:sz w:val="26"/>
      <w:szCs w:val="26"/>
    </w:rPr>
  </w:style>
  <w:style w:type="table" w:styleId="TableGridLight">
    <w:name w:val="Grid Table Light"/>
    <w:basedOn w:val="TableNormal"/>
    <w:uiPriority w:val="40"/>
    <w:rsid w:val="005179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179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51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E4FEE"/>
    <w:rPr>
      <w:color w:val="0000FF"/>
      <w:u w:val="single"/>
    </w:rPr>
  </w:style>
  <w:style w:type="paragraph" w:styleId="ListParagraph">
    <w:name w:val="List Paragraph"/>
    <w:basedOn w:val="Normal"/>
    <w:uiPriority w:val="1"/>
    <w:qFormat/>
    <w:rsid w:val="00855030"/>
    <w:pPr>
      <w:ind w:left="720"/>
      <w:contextualSpacing/>
    </w:pPr>
  </w:style>
  <w:style w:type="character" w:styleId="Strong">
    <w:name w:val="Strong"/>
    <w:basedOn w:val="DefaultParagraphFont"/>
    <w:uiPriority w:val="22"/>
    <w:qFormat/>
    <w:rsid w:val="00224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778">
      <w:bodyDiv w:val="1"/>
      <w:marLeft w:val="0"/>
      <w:marRight w:val="0"/>
      <w:marTop w:val="0"/>
      <w:marBottom w:val="0"/>
      <w:divBdr>
        <w:top w:val="none" w:sz="0" w:space="0" w:color="auto"/>
        <w:left w:val="none" w:sz="0" w:space="0" w:color="auto"/>
        <w:bottom w:val="none" w:sz="0" w:space="0" w:color="auto"/>
        <w:right w:val="none" w:sz="0" w:space="0" w:color="auto"/>
      </w:divBdr>
    </w:div>
    <w:div w:id="190995163">
      <w:bodyDiv w:val="1"/>
      <w:marLeft w:val="0"/>
      <w:marRight w:val="0"/>
      <w:marTop w:val="0"/>
      <w:marBottom w:val="0"/>
      <w:divBdr>
        <w:top w:val="none" w:sz="0" w:space="0" w:color="auto"/>
        <w:left w:val="none" w:sz="0" w:space="0" w:color="auto"/>
        <w:bottom w:val="none" w:sz="0" w:space="0" w:color="auto"/>
        <w:right w:val="none" w:sz="0" w:space="0" w:color="auto"/>
      </w:divBdr>
    </w:div>
    <w:div w:id="321204799">
      <w:bodyDiv w:val="1"/>
      <w:marLeft w:val="0"/>
      <w:marRight w:val="0"/>
      <w:marTop w:val="0"/>
      <w:marBottom w:val="0"/>
      <w:divBdr>
        <w:top w:val="none" w:sz="0" w:space="0" w:color="auto"/>
        <w:left w:val="none" w:sz="0" w:space="0" w:color="auto"/>
        <w:bottom w:val="none" w:sz="0" w:space="0" w:color="auto"/>
        <w:right w:val="none" w:sz="0" w:space="0" w:color="auto"/>
      </w:divBdr>
    </w:div>
    <w:div w:id="599607824">
      <w:bodyDiv w:val="1"/>
      <w:marLeft w:val="0"/>
      <w:marRight w:val="0"/>
      <w:marTop w:val="0"/>
      <w:marBottom w:val="0"/>
      <w:divBdr>
        <w:top w:val="none" w:sz="0" w:space="0" w:color="auto"/>
        <w:left w:val="none" w:sz="0" w:space="0" w:color="auto"/>
        <w:bottom w:val="none" w:sz="0" w:space="0" w:color="auto"/>
        <w:right w:val="none" w:sz="0" w:space="0" w:color="auto"/>
      </w:divBdr>
    </w:div>
    <w:div w:id="812332080">
      <w:bodyDiv w:val="1"/>
      <w:marLeft w:val="0"/>
      <w:marRight w:val="0"/>
      <w:marTop w:val="0"/>
      <w:marBottom w:val="0"/>
      <w:divBdr>
        <w:top w:val="none" w:sz="0" w:space="0" w:color="auto"/>
        <w:left w:val="none" w:sz="0" w:space="0" w:color="auto"/>
        <w:bottom w:val="none" w:sz="0" w:space="0" w:color="auto"/>
        <w:right w:val="none" w:sz="0" w:space="0" w:color="auto"/>
      </w:divBdr>
    </w:div>
    <w:div w:id="861406859">
      <w:bodyDiv w:val="1"/>
      <w:marLeft w:val="0"/>
      <w:marRight w:val="0"/>
      <w:marTop w:val="0"/>
      <w:marBottom w:val="0"/>
      <w:divBdr>
        <w:top w:val="none" w:sz="0" w:space="0" w:color="auto"/>
        <w:left w:val="none" w:sz="0" w:space="0" w:color="auto"/>
        <w:bottom w:val="none" w:sz="0" w:space="0" w:color="auto"/>
        <w:right w:val="none" w:sz="0" w:space="0" w:color="auto"/>
      </w:divBdr>
    </w:div>
    <w:div w:id="1248420849">
      <w:bodyDiv w:val="1"/>
      <w:marLeft w:val="0"/>
      <w:marRight w:val="0"/>
      <w:marTop w:val="0"/>
      <w:marBottom w:val="0"/>
      <w:divBdr>
        <w:top w:val="none" w:sz="0" w:space="0" w:color="auto"/>
        <w:left w:val="none" w:sz="0" w:space="0" w:color="auto"/>
        <w:bottom w:val="none" w:sz="0" w:space="0" w:color="auto"/>
        <w:right w:val="none" w:sz="0" w:space="0" w:color="auto"/>
      </w:divBdr>
    </w:div>
    <w:div w:id="1643775043">
      <w:bodyDiv w:val="1"/>
      <w:marLeft w:val="0"/>
      <w:marRight w:val="0"/>
      <w:marTop w:val="0"/>
      <w:marBottom w:val="0"/>
      <w:divBdr>
        <w:top w:val="none" w:sz="0" w:space="0" w:color="auto"/>
        <w:left w:val="none" w:sz="0" w:space="0" w:color="auto"/>
        <w:bottom w:val="none" w:sz="0" w:space="0" w:color="auto"/>
        <w:right w:val="none" w:sz="0" w:space="0" w:color="auto"/>
      </w:divBdr>
    </w:div>
    <w:div w:id="188189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86BC-CCFC-493B-B1F5-994EC845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XP SP3 All Main</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Admin</cp:lastModifiedBy>
  <cp:revision>2</cp:revision>
  <cp:lastPrinted>2023-12-08T04:53:00Z</cp:lastPrinted>
  <dcterms:created xsi:type="dcterms:W3CDTF">2026-06-17T04:18:00Z</dcterms:created>
  <dcterms:modified xsi:type="dcterms:W3CDTF">2026-06-17T04:18:00Z</dcterms:modified>
</cp:coreProperties>
</file>