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3998" w:type="dxa"/>
        <w:tblInd w:w="-567" w:type="dxa"/>
        <w:tblLook w:val="01E0" w:firstRow="1" w:lastRow="1" w:firstColumn="1" w:lastColumn="1" w:noHBand="0" w:noVBand="0"/>
      </w:tblPr>
      <w:tblGrid>
        <w:gridCol w:w="6424"/>
        <w:gridCol w:w="7574"/>
      </w:tblGrid>
      <w:tr w:rsidR="0026440F" w:rsidRPr="0020585A" w14:paraId="25990323" w14:textId="77777777" w:rsidTr="00D83CC8">
        <w:trPr>
          <w:trHeight w:val="1301"/>
        </w:trPr>
        <w:tc>
          <w:tcPr>
            <w:tcW w:w="6424" w:type="dxa"/>
          </w:tcPr>
          <w:p w14:paraId="5DF19628" w14:textId="114ADD8A" w:rsidR="000760C1" w:rsidRPr="002418C6" w:rsidRDefault="000760C1" w:rsidP="002B2C38">
            <w:pPr>
              <w:widowControl w:val="0"/>
              <w:tabs>
                <w:tab w:val="right" w:leader="dot" w:pos="7920"/>
              </w:tabs>
              <w:spacing w:line="340" w:lineRule="exact"/>
              <w:jc w:val="center"/>
              <w:rPr>
                <w:bCs/>
              </w:rPr>
            </w:pPr>
            <w:r w:rsidRPr="002418C6">
              <w:rPr>
                <w:bCs/>
              </w:rPr>
              <w:t>UBND TỈNH KHÁNH HÒA</w:t>
            </w:r>
          </w:p>
          <w:p w14:paraId="0D3B2304" w14:textId="0021BAA6" w:rsidR="0026440F" w:rsidRPr="002418C6" w:rsidRDefault="0026440F" w:rsidP="002B2C38">
            <w:pPr>
              <w:widowControl w:val="0"/>
              <w:tabs>
                <w:tab w:val="right" w:leader="dot" w:pos="7920"/>
              </w:tabs>
              <w:spacing w:line="340" w:lineRule="exact"/>
              <w:jc w:val="center"/>
              <w:rPr>
                <w:b/>
              </w:rPr>
            </w:pPr>
            <w:r w:rsidRPr="002418C6">
              <w:rPr>
                <w:b/>
              </w:rPr>
              <w:t xml:space="preserve">SỞ NÔNG NGHIỆP VÀ MÔI TRƯỜNG </w:t>
            </w:r>
          </w:p>
          <w:p w14:paraId="30BAFFE2" w14:textId="77777777" w:rsidR="0026440F" w:rsidRPr="0020585A" w:rsidRDefault="0026440F" w:rsidP="002B2C38">
            <w:pPr>
              <w:widowControl w:val="0"/>
              <w:tabs>
                <w:tab w:val="right" w:leader="dot" w:pos="7920"/>
              </w:tabs>
              <w:spacing w:line="340" w:lineRule="exact"/>
              <w:jc w:val="center"/>
              <w:rPr>
                <w:b/>
                <w:sz w:val="26"/>
                <w:szCs w:val="26"/>
                <w:vertAlign w:val="superscript"/>
              </w:rPr>
            </w:pPr>
            <w:r>
              <w:rPr>
                <w:b/>
                <w:noProof/>
                <w:sz w:val="26"/>
                <w:szCs w:val="26"/>
                <w:vertAlign w:val="superscript"/>
              </w:rPr>
              <mc:AlternateContent>
                <mc:Choice Requires="wps">
                  <w:drawing>
                    <wp:anchor distT="0" distB="0" distL="114300" distR="114300" simplePos="0" relativeHeight="251659264" behindDoc="0" locked="0" layoutInCell="1" allowOverlap="1" wp14:anchorId="3E5B51A1" wp14:editId="2F8F4988">
                      <wp:simplePos x="0" y="0"/>
                      <wp:positionH relativeFrom="column">
                        <wp:posOffset>1428750</wp:posOffset>
                      </wp:positionH>
                      <wp:positionV relativeFrom="paragraph">
                        <wp:posOffset>26035</wp:posOffset>
                      </wp:positionV>
                      <wp:extent cx="895350" cy="0"/>
                      <wp:effectExtent l="7620" t="13970" r="11430" b="5080"/>
                      <wp:wrapNone/>
                      <wp:docPr id="191734013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D75612C"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5pt,2.05pt" to="183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"/>
                  </w:pict>
                </mc:Fallback>
              </mc:AlternateContent>
            </w:r>
            <w:r w:rsidRPr="0020585A">
              <w:rPr>
                <w:b/>
                <w:sz w:val="26"/>
                <w:szCs w:val="26"/>
              </w:rPr>
              <w:br/>
            </w:r>
          </w:p>
          <w:p w14:paraId="10F75A1F" w14:textId="77777777" w:rsidR="0026440F" w:rsidRPr="0020585A" w:rsidRDefault="0026440F" w:rsidP="002B2C38">
            <w:pPr>
              <w:widowControl w:val="0"/>
              <w:tabs>
                <w:tab w:val="right" w:leader="dot" w:pos="7920"/>
              </w:tabs>
              <w:spacing w:line="340" w:lineRule="exact"/>
              <w:jc w:val="center"/>
              <w:rPr>
                <w:b/>
                <w:sz w:val="26"/>
                <w:szCs w:val="26"/>
                <w:vertAlign w:val="superscript"/>
              </w:rPr>
            </w:pPr>
          </w:p>
        </w:tc>
        <w:tc>
          <w:tcPr>
            <w:tcW w:w="7574" w:type="dxa"/>
          </w:tcPr>
          <w:p w14:paraId="7C4902A4" w14:textId="77777777" w:rsidR="0026440F" w:rsidRPr="002418C6" w:rsidRDefault="0026440F" w:rsidP="002B2C38">
            <w:pPr>
              <w:widowControl w:val="0"/>
              <w:tabs>
                <w:tab w:val="right" w:leader="dot" w:pos="7920"/>
              </w:tabs>
              <w:spacing w:line="340" w:lineRule="exact"/>
              <w:jc w:val="center"/>
              <w:rPr>
                <w:b/>
                <w:sz w:val="30"/>
                <w:szCs w:val="30"/>
              </w:rPr>
            </w:pPr>
            <w:r w:rsidRPr="002418C6">
              <w:rPr>
                <w:b/>
                <w:szCs w:val="30"/>
              </w:rPr>
              <w:t>CỘNG HÒA XÃ HỘI CHỦ NGHĨA VIỆT NAM</w:t>
            </w:r>
            <w:r w:rsidRPr="002418C6">
              <w:rPr>
                <w:b/>
                <w:sz w:val="30"/>
                <w:szCs w:val="30"/>
              </w:rPr>
              <w:br/>
              <w:t>Độc lập - Tự do - Hạnh phúc</w:t>
            </w:r>
          </w:p>
          <w:p w14:paraId="17F7544D" w14:textId="77777777" w:rsidR="0026440F" w:rsidRDefault="0026440F" w:rsidP="002B2C38">
            <w:pPr>
              <w:widowControl w:val="0"/>
              <w:tabs>
                <w:tab w:val="right" w:leader="dot" w:pos="7920"/>
              </w:tabs>
              <w:spacing w:line="340" w:lineRule="exact"/>
              <w:jc w:val="center"/>
              <w:rPr>
                <w:i/>
              </w:rPr>
            </w:pPr>
            <w:r>
              <w:rPr>
                <w:noProof/>
                <w:vertAlign w:val="superscript"/>
              </w:rPr>
              <mc:AlternateContent>
                <mc:Choice Requires="wps">
                  <w:drawing>
                    <wp:anchor distT="0" distB="0" distL="114300" distR="114300" simplePos="0" relativeHeight="251660288" behindDoc="0" locked="0" layoutInCell="1" allowOverlap="1" wp14:anchorId="44B0C3DB" wp14:editId="11747B7B">
                      <wp:simplePos x="0" y="0"/>
                      <wp:positionH relativeFrom="column">
                        <wp:posOffset>1280160</wp:posOffset>
                      </wp:positionH>
                      <wp:positionV relativeFrom="paragraph">
                        <wp:posOffset>5715</wp:posOffset>
                      </wp:positionV>
                      <wp:extent cx="2195830" cy="0"/>
                      <wp:effectExtent l="9525" t="13970" r="13970" b="5080"/>
                      <wp:wrapNone/>
                      <wp:docPr id="68242236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58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D509FB9"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8pt,.45pt" to="273.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"/>
                  </w:pict>
                </mc:Fallback>
              </mc:AlternateContent>
            </w:r>
          </w:p>
          <w:p w14:paraId="0669D83B" w14:textId="7F792314" w:rsidR="0026440F" w:rsidRPr="0020585A" w:rsidRDefault="00916A99" w:rsidP="002B2C38">
            <w:pPr>
              <w:widowControl w:val="0"/>
              <w:tabs>
                <w:tab w:val="right" w:leader="dot" w:pos="7920"/>
              </w:tabs>
              <w:spacing w:line="340" w:lineRule="exact"/>
              <w:jc w:val="center"/>
              <w:rPr>
                <w:sz w:val="26"/>
                <w:szCs w:val="26"/>
                <w:vertAlign w:val="superscript"/>
              </w:rPr>
            </w:pPr>
            <w:r>
              <w:rPr>
                <w:i/>
              </w:rPr>
              <w:t>Khánh hòa</w:t>
            </w:r>
            <w:r w:rsidR="0026440F" w:rsidRPr="0020585A">
              <w:rPr>
                <w:i/>
              </w:rPr>
              <w:t xml:space="preserve">, </w:t>
            </w:r>
            <w:r w:rsidR="0026440F">
              <w:rPr>
                <w:i/>
              </w:rPr>
              <w:t>ngày</w:t>
            </w:r>
            <w:r w:rsidR="002418C6">
              <w:rPr>
                <w:i/>
              </w:rPr>
              <w:t xml:space="preserve"> </w:t>
            </w:r>
            <w:r w:rsidR="00130DA9">
              <w:rPr>
                <w:i/>
              </w:rPr>
              <w:t>15</w:t>
            </w:r>
            <w:r w:rsidR="0026440F">
              <w:rPr>
                <w:i/>
              </w:rPr>
              <w:t xml:space="preserve"> tháng</w:t>
            </w:r>
            <w:r w:rsidR="002418C6">
              <w:rPr>
                <w:i/>
              </w:rPr>
              <w:t xml:space="preserve"> </w:t>
            </w:r>
            <w:r w:rsidR="00130DA9">
              <w:rPr>
                <w:i/>
              </w:rPr>
              <w:t>9</w:t>
            </w:r>
            <w:r w:rsidR="0026440F">
              <w:rPr>
                <w:i/>
              </w:rPr>
              <w:t xml:space="preserve"> năm 2026</w:t>
            </w:r>
            <w:r w:rsidR="0026440F" w:rsidRPr="0020585A">
              <w:rPr>
                <w:i/>
              </w:rPr>
              <w:t>.</w:t>
            </w:r>
          </w:p>
        </w:tc>
      </w:tr>
    </w:tbl>
    <w:p w14:paraId="7A1A15ED" w14:textId="77777777" w:rsidR="0026440F" w:rsidRDefault="0026440F" w:rsidP="0026440F">
      <w:pPr>
        <w:widowControl w:val="0"/>
        <w:spacing w:line="340" w:lineRule="exact"/>
        <w:jc w:val="center"/>
        <w:rPr>
          <w:b/>
        </w:rPr>
      </w:pPr>
    </w:p>
    <w:p w14:paraId="38223690" w14:textId="77777777" w:rsidR="007B1FDD" w:rsidRDefault="0026440F" w:rsidP="007B1FDD">
      <w:pPr>
        <w:pStyle w:val="ColorfulList-Accent11"/>
        <w:widowControl w:val="0"/>
        <w:ind w:left="0"/>
        <w:jc w:val="center"/>
        <w:rPr>
          <w:b/>
        </w:rPr>
      </w:pPr>
      <w:r w:rsidRPr="0020585A">
        <w:rPr>
          <w:b/>
        </w:rPr>
        <w:t>BẢN TỔNG HỢP Ý KIẾN, TIẾP THU, GIẢI TRÌNH Ý KIẾN GÓP Ý</w:t>
      </w:r>
      <w:r w:rsidR="00AC24BF">
        <w:rPr>
          <w:b/>
        </w:rPr>
        <w:t>, PHẢN BIỆN XÃ HỘI</w:t>
      </w:r>
      <w:r>
        <w:rPr>
          <w:b/>
        </w:rPr>
        <w:t xml:space="preserve"> </w:t>
      </w:r>
    </w:p>
    <w:p w14:paraId="6C7B5D6C" w14:textId="3C23542A" w:rsidR="007B1FDD" w:rsidRDefault="007B1FDD" w:rsidP="007B1FDD">
      <w:pPr>
        <w:pStyle w:val="ColorfulList-Accent11"/>
        <w:widowControl w:val="0"/>
        <w:ind w:left="0"/>
        <w:jc w:val="center"/>
        <w:rPr>
          <w:b/>
          <w:bCs/>
          <w:color w:val="000000"/>
          <w:spacing w:val="-6"/>
          <w:szCs w:val="28"/>
          <w:lang w:val="vi-VN"/>
        </w:rPr>
      </w:pPr>
      <w:r>
        <w:rPr>
          <w:b/>
        </w:rPr>
        <w:t>Hồ sơ dự thảo</w:t>
      </w:r>
      <w:r w:rsidR="002E14DA">
        <w:rPr>
          <w:b/>
        </w:rPr>
        <w:t xml:space="preserve"> </w:t>
      </w:r>
      <w:r w:rsidRPr="00EB6E8E">
        <w:rPr>
          <w:b/>
          <w:bCs/>
          <w:color w:val="000000" w:themeColor="text1"/>
          <w:spacing w:val="-4"/>
          <w:szCs w:val="28"/>
          <w:lang w:val="vi-VN"/>
        </w:rPr>
        <w:t>Nghị quyết của Hội đồng nhân dân tỉnh</w:t>
      </w:r>
      <w:r>
        <w:rPr>
          <w:b/>
          <w:bCs/>
          <w:color w:val="000000" w:themeColor="text1"/>
          <w:spacing w:val="-4"/>
          <w:szCs w:val="28"/>
        </w:rPr>
        <w:t xml:space="preserve"> </w:t>
      </w:r>
      <w:r>
        <w:rPr>
          <w:b/>
          <w:bCs/>
          <w:color w:val="000000"/>
          <w:spacing w:val="-6"/>
          <w:szCs w:val="28"/>
        </w:rPr>
        <w:t xml:space="preserve">Quy định </w:t>
      </w:r>
      <w:r>
        <w:rPr>
          <w:b/>
          <w:bCs/>
          <w:color w:val="000000"/>
          <w:spacing w:val="-6"/>
          <w:szCs w:val="28"/>
          <w:lang w:val="vi-VN"/>
        </w:rPr>
        <w:t>mức hỗ trợ 01 dự án, định mức hỗ trợ các đối tượng tham gia dự án phát triển sản xuất thuộcChương trình mục tiêu quốc gia xây dựng nông thôn mới, giảm nghèo bền vững và phát triển kinh tế - xã hội vùng đồng bào dân tộc thiểu số và miền núi</w:t>
      </w:r>
      <w:r>
        <w:rPr>
          <w:b/>
          <w:bCs/>
          <w:color w:val="000000"/>
          <w:spacing w:val="-6"/>
          <w:szCs w:val="28"/>
        </w:rPr>
        <w:t xml:space="preserve"> </w:t>
      </w:r>
      <w:r>
        <w:rPr>
          <w:b/>
          <w:bCs/>
          <w:color w:val="000000"/>
          <w:spacing w:val="-6"/>
          <w:szCs w:val="28"/>
          <w:lang w:val="vi-VN"/>
        </w:rPr>
        <w:t>giai đoạn 2026-2035,</w:t>
      </w:r>
    </w:p>
    <w:p w14:paraId="6BA6EE42" w14:textId="559651B8" w:rsidR="007B1FDD" w:rsidRPr="007B1FDD" w:rsidRDefault="007B1FDD" w:rsidP="007B1FDD">
      <w:pPr>
        <w:pStyle w:val="ColorfulList-Accent11"/>
        <w:widowControl w:val="0"/>
        <w:ind w:left="0"/>
        <w:jc w:val="center"/>
        <w:rPr>
          <w:b/>
          <w:bCs/>
          <w:color w:val="000000" w:themeColor="text1"/>
          <w:spacing w:val="-4"/>
          <w:sz w:val="18"/>
          <w:szCs w:val="18"/>
        </w:rPr>
      </w:pPr>
      <w:r>
        <w:rPr>
          <w:b/>
          <w:bCs/>
          <w:noProof/>
          <w:color w:val="000000"/>
          <w:spacing w:val="-6"/>
          <w:szCs w:val="28"/>
          <w:lang w:val="vi-VN"/>
          <w14:ligatures w14:val="standardContextual"/>
        </w:rPr>
        <mc:AlternateContent>
          <mc:Choice Requires="wps">
            <w:drawing>
              <wp:anchor distT="0" distB="0" distL="114300" distR="114300" simplePos="0" relativeHeight="251661312" behindDoc="0" locked="0" layoutInCell="1" allowOverlap="1" wp14:anchorId="02C9E06E" wp14:editId="6B129F13">
                <wp:simplePos x="0" y="0"/>
                <wp:positionH relativeFrom="column">
                  <wp:posOffset>1933574</wp:posOffset>
                </wp:positionH>
                <wp:positionV relativeFrom="paragraph">
                  <wp:posOffset>266065</wp:posOffset>
                </wp:positionV>
                <wp:extent cx="4791075" cy="0"/>
                <wp:effectExtent l="0" t="0" r="0" b="0"/>
                <wp:wrapNone/>
                <wp:docPr id="1" name="Đường nối Thẳng 1"/>
                <wp:cNvGraphicFramePr/>
                <a:graphic xmlns:a="http://schemas.openxmlformats.org/drawingml/2006/main">
                  <a:graphicData uri="http://schemas.microsoft.com/office/word/2010/wordprocessingShape">
                    <wps:wsp>
                      <wps:cNvCnPr/>
                      <wps:spPr>
                        <a:xfrm>
                          <a:off x="0" y="0"/>
                          <a:ext cx="4791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D4CE60" id="Đường nối Thẳng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2.25pt,20.95pt" to="529.5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" strokecolor="#156082 [3204]" strokeweight=".5pt">
                <v:stroke joinstyle="miter"/>
              </v:line>
            </w:pict>
          </mc:Fallback>
        </mc:AlternateContent>
      </w:r>
      <w:r w:rsidRPr="007B1FDD">
        <w:rPr>
          <w:b/>
          <w:bCs/>
          <w:color w:val="000000"/>
          <w:spacing w:val="-6"/>
          <w:szCs w:val="28"/>
          <w:lang w:val="vi-VN"/>
        </w:rPr>
        <w:t>giai đoạn I: Từ năm 2026 đến năm 2030</w:t>
      </w:r>
      <w:r w:rsidRPr="007B1FDD">
        <w:rPr>
          <w:b/>
          <w:bCs/>
          <w:color w:val="000000"/>
          <w:spacing w:val="-6"/>
          <w:szCs w:val="28"/>
        </w:rPr>
        <w:t xml:space="preserve"> </w:t>
      </w:r>
      <w:r w:rsidRPr="007B1FDD">
        <w:rPr>
          <w:b/>
          <w:bCs/>
          <w:color w:val="000000"/>
          <w:spacing w:val="-6"/>
          <w:szCs w:val="28"/>
          <w:lang w:val="vi-VN"/>
        </w:rPr>
        <w:t xml:space="preserve">trên địa bàn tỉnh </w:t>
      </w:r>
      <w:r w:rsidRPr="007B1FDD">
        <w:rPr>
          <w:b/>
          <w:bCs/>
          <w:color w:val="000000"/>
          <w:spacing w:val="-6"/>
          <w:szCs w:val="28"/>
        </w:rPr>
        <w:t>Khánh Hòa</w:t>
      </w:r>
    </w:p>
    <w:p w14:paraId="3BA60C58" w14:textId="7E0F3A8E" w:rsidR="002E14DA" w:rsidRDefault="002E14DA" w:rsidP="002E14DA">
      <w:pPr>
        <w:widowControl w:val="0"/>
        <w:tabs>
          <w:tab w:val="right" w:leader="dot" w:pos="8640"/>
        </w:tabs>
        <w:spacing w:line="340" w:lineRule="exact"/>
        <w:jc w:val="center"/>
        <w:rPr>
          <w:b/>
          <w:bCs/>
          <w:spacing w:val="-4"/>
        </w:rPr>
      </w:pPr>
    </w:p>
    <w:p w14:paraId="04A0D8FA" w14:textId="49F6980B" w:rsidR="0071525B" w:rsidRDefault="0026440F" w:rsidP="003913DF">
      <w:pPr>
        <w:widowControl w:val="0"/>
        <w:spacing w:line="340" w:lineRule="exact"/>
        <w:jc w:val="both"/>
      </w:pPr>
      <w:r w:rsidRPr="0020585A">
        <w:rPr>
          <w:b/>
          <w:spacing w:val="10"/>
        </w:rPr>
        <w:t xml:space="preserve"> </w:t>
      </w:r>
      <w:r w:rsidR="003913DF">
        <w:rPr>
          <w:b/>
          <w:spacing w:val="10"/>
        </w:rPr>
        <w:tab/>
      </w:r>
      <w:r w:rsidR="00957270">
        <w:t xml:space="preserve">Thực hiện Công văn số 763/TT-VP ngày 10/9/2026 của Thường trực Hội đồng nhân dân tỉnh </w:t>
      </w:r>
      <w:r w:rsidR="00530A78">
        <w:t>về việc phúc đáp Tờ trình số 10966/TTr-UBND ngày 03/9/2026 của Ủy ban nhân dân tỉnh.</w:t>
      </w:r>
    </w:p>
    <w:p w14:paraId="0404260B" w14:textId="0FA3D2AB" w:rsidR="002E14DA" w:rsidRPr="002878DE" w:rsidRDefault="002E14DA" w:rsidP="00530A78">
      <w:pPr>
        <w:pStyle w:val="ColorfulList-Accent11"/>
        <w:widowControl w:val="0"/>
        <w:ind w:left="0" w:firstLine="567"/>
        <w:jc w:val="both"/>
        <w:rPr>
          <w:color w:val="000000" w:themeColor="text1"/>
          <w:spacing w:val="-4"/>
          <w:sz w:val="18"/>
          <w:szCs w:val="18"/>
        </w:rPr>
      </w:pPr>
      <w:r w:rsidRPr="002878DE">
        <w:t xml:space="preserve">Sở Nông nghiệp và Môi trường (cơ quan chủ trì soạn thảo) đã tổ chức lấy ý kiến các Sở, ngành, đoàn thể, địa phương đối với hồ sơ dự thảo </w:t>
      </w:r>
      <w:r w:rsidR="002878DE" w:rsidRPr="002878DE">
        <w:rPr>
          <w:color w:val="000000" w:themeColor="text1"/>
          <w:spacing w:val="-4"/>
          <w:szCs w:val="28"/>
          <w:lang w:val="vi-VN"/>
        </w:rPr>
        <w:t>Nghị quyết của Hội đồng nhân dân tỉnh</w:t>
      </w:r>
      <w:r w:rsidR="002878DE" w:rsidRPr="002878DE">
        <w:rPr>
          <w:color w:val="000000" w:themeColor="text1"/>
          <w:spacing w:val="-4"/>
          <w:szCs w:val="28"/>
        </w:rPr>
        <w:t xml:space="preserve"> </w:t>
      </w:r>
      <w:r w:rsidR="002878DE" w:rsidRPr="002878DE">
        <w:rPr>
          <w:color w:val="000000"/>
          <w:spacing w:val="-6"/>
          <w:szCs w:val="28"/>
        </w:rPr>
        <w:t xml:space="preserve">Quy định </w:t>
      </w:r>
      <w:r w:rsidR="002878DE" w:rsidRPr="002878DE">
        <w:rPr>
          <w:color w:val="000000"/>
          <w:spacing w:val="-6"/>
          <w:szCs w:val="28"/>
          <w:lang w:val="vi-VN"/>
        </w:rPr>
        <w:t>mức hỗ trợ 01 dự án, định mức hỗ trợ các đối tượng tham gia dự án phát triển sản xuất thuộc</w:t>
      </w:r>
      <w:r w:rsidR="002878DE" w:rsidRPr="002878DE">
        <w:rPr>
          <w:color w:val="000000"/>
          <w:spacing w:val="-6"/>
          <w:szCs w:val="28"/>
        </w:rPr>
        <w:t xml:space="preserve"> </w:t>
      </w:r>
      <w:r w:rsidR="002878DE" w:rsidRPr="002878DE">
        <w:rPr>
          <w:color w:val="000000"/>
          <w:spacing w:val="-6"/>
          <w:szCs w:val="28"/>
          <w:lang w:val="vi-VN"/>
        </w:rPr>
        <w:t>Chương trình mục tiêu quốc gia xây dựng nông thôn mới, giảm nghèo bền vững và phát triển kinh tế - xã hội vùng đồng bào dân tộc thiểu số và miền núi</w:t>
      </w:r>
      <w:r w:rsidR="002878DE" w:rsidRPr="002878DE">
        <w:rPr>
          <w:color w:val="000000"/>
          <w:spacing w:val="-6"/>
          <w:szCs w:val="28"/>
        </w:rPr>
        <w:t xml:space="preserve"> </w:t>
      </w:r>
      <w:r w:rsidR="002878DE" w:rsidRPr="002878DE">
        <w:rPr>
          <w:color w:val="000000"/>
          <w:spacing w:val="-6"/>
          <w:szCs w:val="28"/>
          <w:lang w:val="vi-VN"/>
        </w:rPr>
        <w:t>giai đoạn 2026-2035, giai đoạn I: Từ năm 2026 đến năm 2030</w:t>
      </w:r>
      <w:r w:rsidR="002878DE" w:rsidRPr="002878DE">
        <w:rPr>
          <w:color w:val="000000"/>
          <w:spacing w:val="-6"/>
          <w:szCs w:val="28"/>
        </w:rPr>
        <w:t xml:space="preserve"> </w:t>
      </w:r>
      <w:r w:rsidR="002878DE" w:rsidRPr="002878DE">
        <w:rPr>
          <w:color w:val="000000"/>
          <w:spacing w:val="-6"/>
          <w:szCs w:val="28"/>
          <w:lang w:val="vi-VN"/>
        </w:rPr>
        <w:t xml:space="preserve">trên địa bàn tỉnh </w:t>
      </w:r>
      <w:r w:rsidR="002878DE" w:rsidRPr="002878DE">
        <w:rPr>
          <w:color w:val="000000"/>
          <w:spacing w:val="-6"/>
          <w:szCs w:val="28"/>
        </w:rPr>
        <w:t>Khánh Hòa</w:t>
      </w:r>
      <w:r w:rsidR="002878DE">
        <w:rPr>
          <w:color w:val="000000"/>
          <w:spacing w:val="-6"/>
          <w:szCs w:val="28"/>
        </w:rPr>
        <w:t xml:space="preserve">, </w:t>
      </w:r>
      <w:r w:rsidR="0071525B">
        <w:rPr>
          <w:color w:val="000000"/>
          <w:spacing w:val="-6"/>
          <w:szCs w:val="28"/>
        </w:rPr>
        <w:t>đồng thời gửi đăng tải dự thảo Hồ sơ Nghị quyết lên cổng thông tin điện tử của Ủy ban nhân dân tỉnh</w:t>
      </w:r>
      <w:r w:rsidR="009A0F87">
        <w:rPr>
          <w:color w:val="000000"/>
          <w:spacing w:val="-6"/>
          <w:szCs w:val="28"/>
        </w:rPr>
        <w:t>; kết thúc thời gian tổ chức lấy ý kiến, cơ quan soạn thảo tổng hợp, tiếp thu, giải trình ý kiến góp ý như sau:</w:t>
      </w:r>
    </w:p>
    <w:p w14:paraId="7F20B17B" w14:textId="2754C711" w:rsidR="002E14DA" w:rsidRPr="001E13B7" w:rsidRDefault="0026440F" w:rsidP="00A7656A">
      <w:pPr>
        <w:widowControl w:val="0"/>
        <w:spacing w:before="80" w:line="340" w:lineRule="exact"/>
        <w:ind w:firstLine="567"/>
        <w:jc w:val="both"/>
      </w:pPr>
      <w:r w:rsidRPr="001E13B7">
        <w:t xml:space="preserve">1. </w:t>
      </w:r>
      <w:r w:rsidR="002E14DA" w:rsidRPr="001E13B7">
        <w:t>Tổng số cơ quan</w:t>
      </w:r>
      <w:r w:rsidR="00C83BEA" w:rsidRPr="001E13B7">
        <w:t>, đơn vị</w:t>
      </w:r>
      <w:r w:rsidR="002E14DA" w:rsidRPr="001E13B7">
        <w:t xml:space="preserve"> đã gửi ý kiến góp ý: </w:t>
      </w:r>
      <w:r w:rsidR="00D8272A" w:rsidRPr="001E13B7">
        <w:t>75 đơn vị</w:t>
      </w:r>
      <w:r w:rsidR="00B3088E" w:rsidRPr="001E13B7">
        <w:t>; trong đó:</w:t>
      </w:r>
    </w:p>
    <w:p w14:paraId="6A4C1C4D" w14:textId="22E27880" w:rsidR="00B3088E" w:rsidRPr="001E13B7" w:rsidRDefault="00B3088E" w:rsidP="00A7656A">
      <w:pPr>
        <w:widowControl w:val="0"/>
        <w:spacing w:before="80" w:line="340" w:lineRule="exact"/>
        <w:ind w:firstLine="567"/>
        <w:jc w:val="both"/>
      </w:pPr>
      <w:r w:rsidRPr="001E13B7">
        <w:t xml:space="preserve">- Các </w:t>
      </w:r>
      <w:r w:rsidR="00C83BEA" w:rsidRPr="001E13B7">
        <w:t>đơn vị</w:t>
      </w:r>
      <w:r w:rsidRPr="001E13B7">
        <w:t xml:space="preserve"> thống nhất</w:t>
      </w:r>
      <w:r w:rsidR="00880CA7" w:rsidRPr="001E13B7">
        <w:rPr>
          <w:rStyle w:val="ThamchiuCcchu"/>
        </w:rPr>
        <w:footnoteReference w:id="1"/>
      </w:r>
      <w:r w:rsidRPr="001E13B7">
        <w:t xml:space="preserve"> </w:t>
      </w:r>
      <w:r w:rsidR="00ED04BE" w:rsidRPr="001E13B7">
        <w:t xml:space="preserve">hoàn toàn </w:t>
      </w:r>
      <w:r w:rsidRPr="001E13B7">
        <w:t>với dự thảo</w:t>
      </w:r>
      <w:r w:rsidR="00ED04BE" w:rsidRPr="001E13B7">
        <w:t xml:space="preserve"> Nghị quyết</w:t>
      </w:r>
      <w:r w:rsidRPr="001E13B7">
        <w:t xml:space="preserve">: </w:t>
      </w:r>
      <w:r w:rsidR="00455FEE" w:rsidRPr="001E13B7">
        <w:t>40</w:t>
      </w:r>
      <w:r w:rsidRPr="001E13B7">
        <w:t>/</w:t>
      </w:r>
      <w:r w:rsidR="007F68AA" w:rsidRPr="001E13B7">
        <w:t>75</w:t>
      </w:r>
      <w:r w:rsidRPr="001E13B7">
        <w:t>;</w:t>
      </w:r>
    </w:p>
    <w:p w14:paraId="5184888F" w14:textId="5EEA68E1" w:rsidR="00B3088E" w:rsidRPr="001E13B7" w:rsidRDefault="00B3088E" w:rsidP="00A7656A">
      <w:pPr>
        <w:widowControl w:val="0"/>
        <w:spacing w:before="80" w:line="340" w:lineRule="exact"/>
        <w:ind w:firstLine="567"/>
        <w:jc w:val="both"/>
      </w:pPr>
      <w:r w:rsidRPr="001E13B7">
        <w:lastRenderedPageBreak/>
        <w:t xml:space="preserve">- Các </w:t>
      </w:r>
      <w:r w:rsidR="00C83BEA" w:rsidRPr="001E13B7">
        <w:t xml:space="preserve">đơn vị </w:t>
      </w:r>
      <w:r w:rsidRPr="001E13B7">
        <w:t>có ý kiến</w:t>
      </w:r>
      <w:r w:rsidR="002A1301" w:rsidRPr="001E13B7">
        <w:rPr>
          <w:rStyle w:val="ThamchiuCcchu"/>
        </w:rPr>
        <w:footnoteReference w:id="2"/>
      </w:r>
      <w:r w:rsidRPr="001E13B7">
        <w:t xml:space="preserve"> góp ý: </w:t>
      </w:r>
      <w:r w:rsidR="00ED04BE" w:rsidRPr="001E13B7">
        <w:t>0</w:t>
      </w:r>
      <w:r w:rsidR="00C7764D" w:rsidRPr="001E13B7">
        <w:t>8</w:t>
      </w:r>
      <w:r w:rsidRPr="001E13B7">
        <w:t>/</w:t>
      </w:r>
      <w:r w:rsidR="007F68AA" w:rsidRPr="001E13B7">
        <w:t>75</w:t>
      </w:r>
      <w:r w:rsidRPr="001E13B7">
        <w:t>;</w:t>
      </w:r>
    </w:p>
    <w:p w14:paraId="3B3FFE69" w14:textId="7888B382" w:rsidR="00B3088E" w:rsidRPr="001E13B7" w:rsidRDefault="00B3088E" w:rsidP="00A7656A">
      <w:pPr>
        <w:widowControl w:val="0"/>
        <w:spacing w:before="80" w:line="340" w:lineRule="exact"/>
        <w:ind w:firstLine="567"/>
        <w:jc w:val="both"/>
      </w:pPr>
      <w:r w:rsidRPr="001E13B7">
        <w:t xml:space="preserve">- Tổng số </w:t>
      </w:r>
      <w:r w:rsidR="00C83BEA" w:rsidRPr="001E13B7">
        <w:t>đơn vị</w:t>
      </w:r>
      <w:r w:rsidRPr="001E13B7">
        <w:t xml:space="preserve"> không có ý kiến, xem như thống nhất: </w:t>
      </w:r>
      <w:r w:rsidR="006D7D79" w:rsidRPr="001E13B7">
        <w:t>2</w:t>
      </w:r>
      <w:r w:rsidR="00C325C4" w:rsidRPr="001E13B7">
        <w:t>7</w:t>
      </w:r>
      <w:r w:rsidRPr="001E13B7">
        <w:t>/</w:t>
      </w:r>
      <w:r w:rsidR="000E59EA" w:rsidRPr="001E13B7">
        <w:t>75</w:t>
      </w:r>
      <w:r w:rsidRPr="001E13B7">
        <w:t>;</w:t>
      </w:r>
    </w:p>
    <w:p w14:paraId="2F5B6FB3" w14:textId="3B5BFAD5" w:rsidR="00A7656A" w:rsidRPr="001E13B7" w:rsidRDefault="00A7656A" w:rsidP="00A7656A">
      <w:pPr>
        <w:widowControl w:val="0"/>
        <w:spacing w:before="80" w:line="340" w:lineRule="exact"/>
        <w:ind w:firstLine="567"/>
        <w:jc w:val="both"/>
        <w:rPr>
          <w:i/>
          <w:iCs/>
        </w:rPr>
      </w:pPr>
      <w:r>
        <w:t xml:space="preserve">2. Kết quả góp ý trên </w:t>
      </w:r>
      <w:r>
        <w:rPr>
          <w:color w:val="000000"/>
          <w:spacing w:val="-6"/>
        </w:rPr>
        <w:t xml:space="preserve">cổng thông tin điện tử của Ủy ban nhân dân tỉnh: Không có ý kiến góp ý </w:t>
      </w:r>
      <w:r w:rsidRPr="0020542C">
        <w:rPr>
          <w:i/>
          <w:iCs/>
          <w:color w:val="000000"/>
          <w:spacing w:val="-6"/>
        </w:rPr>
        <w:t>(kèm Công văn số</w:t>
      </w:r>
      <w:r>
        <w:rPr>
          <w:color w:val="000000"/>
          <w:spacing w:val="-6"/>
        </w:rPr>
        <w:t xml:space="preserve"> </w:t>
      </w:r>
      <w:r w:rsidR="0020542C" w:rsidRPr="001E13B7">
        <w:rPr>
          <w:i/>
          <w:iCs/>
          <w:color w:val="000000"/>
          <w:spacing w:val="-6"/>
        </w:rPr>
        <w:t>122/TTCBCTTĐT ngày 20/8/2026).</w:t>
      </w:r>
    </w:p>
    <w:p w14:paraId="376A82C2" w14:textId="7BB4C7C3" w:rsidR="0026440F" w:rsidRPr="0020585A" w:rsidRDefault="00A7656A" w:rsidP="00A7656A">
      <w:pPr>
        <w:widowControl w:val="0"/>
        <w:spacing w:before="80" w:line="340" w:lineRule="exact"/>
        <w:ind w:firstLine="567"/>
        <w:jc w:val="both"/>
      </w:pPr>
      <w:r>
        <w:t>3</w:t>
      </w:r>
      <w:r w:rsidR="0026440F" w:rsidRPr="0020585A">
        <w:t>. Kết quả cụ thể như sau:</w:t>
      </w:r>
    </w:p>
    <w:p w14:paraId="0C272C9D" w14:textId="77777777" w:rsidR="0026440F" w:rsidRPr="0020585A" w:rsidRDefault="0026440F" w:rsidP="0026440F">
      <w:pPr>
        <w:widowControl w:val="0"/>
        <w:spacing w:line="340" w:lineRule="exact"/>
        <w:ind w:firstLine="720"/>
        <w:jc w:val="center"/>
        <w:rPr>
          <w:b/>
          <w:spacing w:val="10"/>
        </w:rPr>
      </w:pPr>
    </w:p>
    <w:tbl>
      <w:tblPr>
        <w:tblW w:w="5190"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8"/>
        <w:gridCol w:w="1588"/>
        <w:gridCol w:w="5374"/>
        <w:gridCol w:w="5121"/>
      </w:tblGrid>
      <w:tr w:rsidR="0026440F" w:rsidRPr="00AD58E0" w14:paraId="580CFB24" w14:textId="77777777" w:rsidTr="001E66B9">
        <w:trPr>
          <w:trHeight w:val="1482"/>
          <w:tblHeader/>
        </w:trPr>
        <w:tc>
          <w:tcPr>
            <w:tcW w:w="746" w:type="pct"/>
            <w:tcBorders>
              <w:top w:val="single" w:sz="4" w:space="0" w:color="auto"/>
              <w:left w:val="single" w:sz="4" w:space="0" w:color="auto"/>
              <w:bottom w:val="single" w:sz="4" w:space="0" w:color="auto"/>
              <w:right w:val="single" w:sz="4" w:space="0" w:color="auto"/>
            </w:tcBorders>
            <w:shd w:val="clear" w:color="auto" w:fill="FFFFFF"/>
            <w:vAlign w:val="center"/>
          </w:tcPr>
          <w:p w14:paraId="55E7383C" w14:textId="541FDDAC" w:rsidR="0026440F" w:rsidRPr="00AD58E0" w:rsidRDefault="0026440F" w:rsidP="002B2C38">
            <w:pPr>
              <w:widowControl w:val="0"/>
              <w:spacing w:line="340" w:lineRule="exact"/>
              <w:jc w:val="center"/>
              <w:rPr>
                <w:b/>
                <w:sz w:val="26"/>
                <w:szCs w:val="26"/>
              </w:rPr>
            </w:pPr>
            <w:r w:rsidRPr="00AD58E0">
              <w:rPr>
                <w:b/>
                <w:sz w:val="26"/>
                <w:szCs w:val="26"/>
              </w:rPr>
              <w:t>NHÓM VẤN ĐỀ, ĐIỀU, KHOẢN</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0B804D3D" w14:textId="27BC94BF" w:rsidR="00681D78" w:rsidRDefault="00681D78" w:rsidP="002B2C38">
            <w:pPr>
              <w:widowControl w:val="0"/>
              <w:spacing w:line="340" w:lineRule="exact"/>
              <w:jc w:val="center"/>
              <w:rPr>
                <w:b/>
                <w:sz w:val="26"/>
                <w:szCs w:val="26"/>
              </w:rPr>
            </w:pPr>
            <w:r>
              <w:rPr>
                <w:b/>
                <w:sz w:val="26"/>
                <w:szCs w:val="26"/>
              </w:rPr>
              <w:t>ĐƠN VỊ GÓP Ý</w:t>
            </w:r>
          </w:p>
          <w:p w14:paraId="1EAD9438" w14:textId="533DF8D8" w:rsidR="0026440F" w:rsidRPr="00AD58E0" w:rsidRDefault="0026440F" w:rsidP="00681D78">
            <w:pPr>
              <w:widowControl w:val="0"/>
              <w:spacing w:line="340" w:lineRule="exact"/>
              <w:rPr>
                <w:b/>
                <w:sz w:val="26"/>
                <w:szCs w:val="26"/>
              </w:rPr>
            </w:pPr>
            <w:r w:rsidRPr="00AD58E0">
              <w:rPr>
                <w:b/>
                <w:sz w:val="26"/>
                <w:szCs w:val="26"/>
              </w:rPr>
              <w:t xml:space="preserve"> </w:t>
            </w:r>
          </w:p>
        </w:tc>
        <w:tc>
          <w:tcPr>
            <w:tcW w:w="1892" w:type="pct"/>
            <w:tcBorders>
              <w:top w:val="single" w:sz="4" w:space="0" w:color="auto"/>
              <w:left w:val="single" w:sz="4" w:space="0" w:color="auto"/>
              <w:bottom w:val="single" w:sz="4" w:space="0" w:color="auto"/>
              <w:right w:val="single" w:sz="4" w:space="0" w:color="auto"/>
            </w:tcBorders>
            <w:shd w:val="clear" w:color="auto" w:fill="FFFFFF"/>
            <w:vAlign w:val="center"/>
          </w:tcPr>
          <w:p w14:paraId="309E0E98" w14:textId="3A76A05D" w:rsidR="0026440F" w:rsidRPr="00AD58E0" w:rsidRDefault="0026440F" w:rsidP="00681D78">
            <w:pPr>
              <w:widowControl w:val="0"/>
              <w:spacing w:line="340" w:lineRule="exact"/>
              <w:jc w:val="center"/>
              <w:rPr>
                <w:b/>
                <w:sz w:val="26"/>
                <w:szCs w:val="26"/>
              </w:rPr>
            </w:pPr>
            <w:r w:rsidRPr="00AD58E0">
              <w:rPr>
                <w:b/>
                <w:sz w:val="26"/>
                <w:szCs w:val="26"/>
              </w:rPr>
              <w:t>NỘI DUNG GÓP Ý</w:t>
            </w:r>
          </w:p>
        </w:tc>
        <w:tc>
          <w:tcPr>
            <w:tcW w:w="1803" w:type="pct"/>
            <w:tcBorders>
              <w:top w:val="single" w:sz="4" w:space="0" w:color="auto"/>
              <w:left w:val="single" w:sz="4" w:space="0" w:color="auto"/>
              <w:bottom w:val="single" w:sz="4" w:space="0" w:color="auto"/>
              <w:right w:val="single" w:sz="4" w:space="0" w:color="auto"/>
            </w:tcBorders>
            <w:shd w:val="clear" w:color="auto" w:fill="FFFFFF"/>
            <w:vAlign w:val="center"/>
          </w:tcPr>
          <w:p w14:paraId="0B56512B" w14:textId="5003BD01" w:rsidR="0026440F" w:rsidRPr="00AD58E0" w:rsidRDefault="0026440F" w:rsidP="002B2C38">
            <w:pPr>
              <w:widowControl w:val="0"/>
              <w:spacing w:line="340" w:lineRule="exact"/>
              <w:jc w:val="center"/>
              <w:rPr>
                <w:b/>
                <w:sz w:val="26"/>
                <w:szCs w:val="26"/>
              </w:rPr>
            </w:pPr>
            <w:r w:rsidRPr="00AD58E0">
              <w:rPr>
                <w:b/>
                <w:sz w:val="26"/>
                <w:szCs w:val="26"/>
              </w:rPr>
              <w:t>NỘI DUNG</w:t>
            </w:r>
            <w:r w:rsidR="00681D78">
              <w:rPr>
                <w:b/>
                <w:sz w:val="26"/>
                <w:szCs w:val="26"/>
              </w:rPr>
              <w:t xml:space="preserve"> </w:t>
            </w:r>
            <w:r w:rsidRPr="00AD58E0">
              <w:rPr>
                <w:b/>
                <w:sz w:val="26"/>
                <w:szCs w:val="26"/>
              </w:rPr>
              <w:t xml:space="preserve">TIẾP THU, </w:t>
            </w:r>
          </w:p>
          <w:p w14:paraId="097491E0" w14:textId="77777777" w:rsidR="0026440F" w:rsidRPr="00AD58E0" w:rsidRDefault="0026440F" w:rsidP="002B2C38">
            <w:pPr>
              <w:widowControl w:val="0"/>
              <w:spacing w:line="340" w:lineRule="exact"/>
              <w:jc w:val="center"/>
              <w:rPr>
                <w:b/>
                <w:sz w:val="26"/>
                <w:szCs w:val="26"/>
              </w:rPr>
            </w:pPr>
            <w:r w:rsidRPr="00AD58E0">
              <w:rPr>
                <w:b/>
                <w:sz w:val="26"/>
                <w:szCs w:val="26"/>
              </w:rPr>
              <w:t>GIẢI TRÌNH</w:t>
            </w:r>
          </w:p>
        </w:tc>
      </w:tr>
      <w:tr w:rsidR="00820B92" w:rsidRPr="00820B92" w14:paraId="30A85C3A" w14:textId="77777777" w:rsidTr="001E66B9">
        <w:trPr>
          <w:trHeight w:val="66"/>
        </w:trPr>
        <w:tc>
          <w:tcPr>
            <w:tcW w:w="746" w:type="pct"/>
            <w:tcBorders>
              <w:top w:val="single" w:sz="4" w:space="0" w:color="auto"/>
              <w:left w:val="single" w:sz="4" w:space="0" w:color="auto"/>
              <w:bottom w:val="single" w:sz="4" w:space="0" w:color="auto"/>
              <w:right w:val="single" w:sz="4" w:space="0" w:color="auto"/>
            </w:tcBorders>
          </w:tcPr>
          <w:p w14:paraId="050B79D6" w14:textId="4374CE42" w:rsidR="0026440F" w:rsidRPr="00820B92" w:rsidRDefault="00466C85" w:rsidP="00285D84">
            <w:pPr>
              <w:spacing w:before="60" w:after="60"/>
              <w:jc w:val="both"/>
              <w:rPr>
                <w:sz w:val="26"/>
                <w:szCs w:val="26"/>
              </w:rPr>
            </w:pPr>
            <w:r w:rsidRPr="00820B92">
              <w:rPr>
                <w:sz w:val="26"/>
                <w:szCs w:val="26"/>
              </w:rPr>
              <w:t>Trình tự, thủ tục xây dựng dự thảo Nghị quyết theo trình tự, thủ tục rút gọn</w:t>
            </w:r>
          </w:p>
        </w:tc>
        <w:tc>
          <w:tcPr>
            <w:tcW w:w="559" w:type="pct"/>
            <w:tcBorders>
              <w:top w:val="single" w:sz="4" w:space="0" w:color="auto"/>
              <w:left w:val="single" w:sz="4" w:space="0" w:color="auto"/>
              <w:bottom w:val="single" w:sz="4" w:space="0" w:color="auto"/>
              <w:right w:val="single" w:sz="4" w:space="0" w:color="auto"/>
            </w:tcBorders>
          </w:tcPr>
          <w:p w14:paraId="244DAD7B" w14:textId="4FB9CF6F" w:rsidR="0026440F" w:rsidRPr="00820B92" w:rsidRDefault="00466C85" w:rsidP="00285D84">
            <w:pPr>
              <w:widowControl w:val="0"/>
              <w:spacing w:before="60" w:after="60" w:line="340" w:lineRule="exact"/>
              <w:jc w:val="both"/>
              <w:rPr>
                <w:sz w:val="26"/>
                <w:szCs w:val="26"/>
              </w:rPr>
            </w:pPr>
            <w:r w:rsidRPr="00820B92">
              <w:rPr>
                <w:sz w:val="26"/>
                <w:szCs w:val="26"/>
              </w:rPr>
              <w:t>Sở Tư pháp</w:t>
            </w:r>
          </w:p>
        </w:tc>
        <w:tc>
          <w:tcPr>
            <w:tcW w:w="1892" w:type="pct"/>
            <w:tcBorders>
              <w:top w:val="single" w:sz="4" w:space="0" w:color="auto"/>
              <w:left w:val="single" w:sz="4" w:space="0" w:color="auto"/>
              <w:bottom w:val="single" w:sz="4" w:space="0" w:color="auto"/>
              <w:right w:val="single" w:sz="4" w:space="0" w:color="auto"/>
            </w:tcBorders>
          </w:tcPr>
          <w:p w14:paraId="1500103A" w14:textId="0D0C4974" w:rsidR="008D4AAF" w:rsidRPr="00820B92" w:rsidRDefault="008D4AAF" w:rsidP="00285D84">
            <w:pPr>
              <w:autoSpaceDE w:val="0"/>
              <w:autoSpaceDN w:val="0"/>
              <w:adjustRightInd w:val="0"/>
              <w:spacing w:before="60" w:after="60"/>
              <w:rPr>
                <w:rFonts w:eastAsia="TimesNewRomanPSMT"/>
                <w:sz w:val="26"/>
                <w:szCs w:val="26"/>
                <w14:ligatures w14:val="standardContextual"/>
              </w:rPr>
            </w:pPr>
            <w:r w:rsidRPr="00820B92">
              <w:rPr>
                <w:rFonts w:eastAsia="TimesNewRomanPSMT"/>
                <w:sz w:val="26"/>
                <w:szCs w:val="26"/>
                <w14:ligatures w14:val="standardContextual"/>
              </w:rPr>
              <w:t xml:space="preserve">Sở Tư pháp (Tại Công văn số </w:t>
            </w:r>
            <w:r w:rsidR="009F7DDC" w:rsidRPr="00820B92">
              <w:rPr>
                <w:rFonts w:eastAsia="TimesNewRomanPSMT"/>
                <w:sz w:val="26"/>
                <w:szCs w:val="26"/>
                <w14:ligatures w14:val="standardContextual"/>
              </w:rPr>
              <w:t>4038/STP-NV1 ngày 12/8/2026):</w:t>
            </w:r>
          </w:p>
          <w:p w14:paraId="53051E00" w14:textId="5F492AE9" w:rsidR="0026440F" w:rsidRPr="00820B92" w:rsidRDefault="00466C85" w:rsidP="00285D84">
            <w:pPr>
              <w:autoSpaceDE w:val="0"/>
              <w:autoSpaceDN w:val="0"/>
              <w:adjustRightInd w:val="0"/>
              <w:spacing w:before="60" w:after="60"/>
              <w:jc w:val="both"/>
              <w:rPr>
                <w:spacing w:val="-2"/>
                <w:sz w:val="26"/>
                <w:szCs w:val="26"/>
              </w:rPr>
            </w:pPr>
            <w:r w:rsidRPr="00820B92">
              <w:rPr>
                <w:rFonts w:eastAsia="TimesNewRomanPSMT"/>
                <w:sz w:val="26"/>
                <w:szCs w:val="26"/>
                <w14:ligatures w14:val="standardContextual"/>
              </w:rPr>
              <w:t>Đề nghị Sở Nông nghiệp và Môi trường tham mưu UBND tỉnh dự thảo văn bản xin ý kiến Thường trực HĐND tỉnh về việc chấp thuận chủ trương xây dựng dự thảo Nghị quyết theo trình tự, thủ tục rút gọn theo nội dung Tờ trình số 9196/TTr-UBND.</w:t>
            </w:r>
          </w:p>
        </w:tc>
        <w:tc>
          <w:tcPr>
            <w:tcW w:w="1803" w:type="pct"/>
            <w:tcBorders>
              <w:top w:val="single" w:sz="4" w:space="0" w:color="auto"/>
              <w:left w:val="single" w:sz="4" w:space="0" w:color="auto"/>
              <w:bottom w:val="single" w:sz="4" w:space="0" w:color="auto"/>
              <w:right w:val="single" w:sz="4" w:space="0" w:color="auto"/>
            </w:tcBorders>
          </w:tcPr>
          <w:p w14:paraId="2E2586B9" w14:textId="77777777" w:rsidR="0026440F" w:rsidRPr="00820B92" w:rsidRDefault="00D564DB" w:rsidP="002B2C38">
            <w:pPr>
              <w:widowControl w:val="0"/>
              <w:spacing w:before="120" w:after="120" w:line="340" w:lineRule="exact"/>
              <w:jc w:val="both"/>
              <w:rPr>
                <w:sz w:val="26"/>
                <w:szCs w:val="26"/>
              </w:rPr>
            </w:pPr>
            <w:r w:rsidRPr="00820B92">
              <w:rPr>
                <w:sz w:val="26"/>
                <w:szCs w:val="26"/>
              </w:rPr>
              <w:t>T</w:t>
            </w:r>
            <w:r w:rsidR="00BA2882" w:rsidRPr="00820B92">
              <w:rPr>
                <w:sz w:val="26"/>
                <w:szCs w:val="26"/>
              </w:rPr>
              <w:t>iếp thu</w:t>
            </w:r>
            <w:r w:rsidRPr="00820B92">
              <w:rPr>
                <w:sz w:val="26"/>
                <w:szCs w:val="26"/>
              </w:rPr>
              <w:t xml:space="preserve">, </w:t>
            </w:r>
            <w:r w:rsidR="00466C85" w:rsidRPr="00820B92">
              <w:rPr>
                <w:sz w:val="26"/>
                <w:szCs w:val="26"/>
              </w:rPr>
              <w:t>thực hiện</w:t>
            </w:r>
            <w:r w:rsidRPr="00820B92">
              <w:rPr>
                <w:sz w:val="26"/>
                <w:szCs w:val="26"/>
              </w:rPr>
              <w:t xml:space="preserve"> theo như góp ý của Sở </w:t>
            </w:r>
            <w:r w:rsidR="00466C85" w:rsidRPr="00820B92">
              <w:rPr>
                <w:sz w:val="26"/>
                <w:szCs w:val="26"/>
              </w:rPr>
              <w:t xml:space="preserve">Tư pháp: </w:t>
            </w:r>
          </w:p>
          <w:p w14:paraId="065CC96F" w14:textId="0D5703A9" w:rsidR="00466C85" w:rsidRPr="00820B92" w:rsidRDefault="00466C85" w:rsidP="002B2C38">
            <w:pPr>
              <w:widowControl w:val="0"/>
              <w:spacing w:before="120" w:after="120" w:line="340" w:lineRule="exact"/>
              <w:jc w:val="both"/>
              <w:rPr>
                <w:sz w:val="26"/>
                <w:szCs w:val="26"/>
              </w:rPr>
            </w:pPr>
            <w:r w:rsidRPr="00820B92">
              <w:rPr>
                <w:sz w:val="26"/>
                <w:szCs w:val="26"/>
              </w:rPr>
              <w:t xml:space="preserve">Ngày </w:t>
            </w:r>
            <w:r w:rsidR="00C325C4" w:rsidRPr="00820B92">
              <w:rPr>
                <w:sz w:val="26"/>
                <w:szCs w:val="26"/>
              </w:rPr>
              <w:t xml:space="preserve">10/9/2026 Thường trực HĐND tỉnh đã ban hành Công văn số 763/TT-VP ngày 10/9/2026 của Thường trực Hội đồng nhân dân tỉnh về việc phúc đáp Tờ trình số 10966/TTr-UBND ngày 03/9/2026 của Ủy ban nhân dân tỉnh, trong đó: Thống nhất áp dụng trình </w:t>
            </w:r>
            <w:proofErr w:type="gramStart"/>
            <w:r w:rsidR="00C325C4" w:rsidRPr="00820B92">
              <w:rPr>
                <w:sz w:val="26"/>
                <w:szCs w:val="26"/>
              </w:rPr>
              <w:t>tự ,</w:t>
            </w:r>
            <w:proofErr w:type="gramEnd"/>
            <w:r w:rsidR="00C325C4" w:rsidRPr="00820B92">
              <w:rPr>
                <w:sz w:val="26"/>
                <w:szCs w:val="26"/>
              </w:rPr>
              <w:t xml:space="preserve"> thủ tục rút gọn </w:t>
            </w:r>
            <w:r w:rsidR="00CA368D" w:rsidRPr="00820B92">
              <w:rPr>
                <w:sz w:val="26"/>
                <w:szCs w:val="26"/>
              </w:rPr>
              <w:t>trong quá trình xây dựng và ban hành Nghị quyết.</w:t>
            </w:r>
          </w:p>
        </w:tc>
      </w:tr>
      <w:tr w:rsidR="00820B92" w:rsidRPr="00820B92" w14:paraId="2FD38804" w14:textId="77777777" w:rsidTr="001E66B9">
        <w:trPr>
          <w:trHeight w:val="66"/>
        </w:trPr>
        <w:tc>
          <w:tcPr>
            <w:tcW w:w="746" w:type="pct"/>
            <w:tcBorders>
              <w:top w:val="single" w:sz="4" w:space="0" w:color="auto"/>
              <w:left w:val="single" w:sz="4" w:space="0" w:color="auto"/>
              <w:bottom w:val="single" w:sz="4" w:space="0" w:color="auto"/>
              <w:right w:val="single" w:sz="4" w:space="0" w:color="auto"/>
            </w:tcBorders>
          </w:tcPr>
          <w:p w14:paraId="45E6D9B0" w14:textId="0B78CE44" w:rsidR="0026440F" w:rsidRPr="00820B92" w:rsidRDefault="00B25863" w:rsidP="00285D84">
            <w:pPr>
              <w:widowControl w:val="0"/>
              <w:spacing w:before="60" w:after="60" w:line="340" w:lineRule="exact"/>
              <w:jc w:val="both"/>
              <w:rPr>
                <w:bCs/>
                <w:sz w:val="26"/>
                <w:szCs w:val="26"/>
              </w:rPr>
            </w:pPr>
            <w:r w:rsidRPr="00820B92">
              <w:rPr>
                <w:bCs/>
                <w:sz w:val="26"/>
                <w:szCs w:val="26"/>
              </w:rPr>
              <w:t>Về Căn cứ pháp lý</w:t>
            </w:r>
            <w:r w:rsidR="008E4A29" w:rsidRPr="00820B92">
              <w:rPr>
                <w:bCs/>
                <w:sz w:val="26"/>
                <w:szCs w:val="26"/>
              </w:rPr>
              <w:t xml:space="preserve"> của Nghị quyết</w:t>
            </w:r>
          </w:p>
        </w:tc>
        <w:tc>
          <w:tcPr>
            <w:tcW w:w="559" w:type="pct"/>
            <w:tcBorders>
              <w:top w:val="single" w:sz="4" w:space="0" w:color="auto"/>
              <w:left w:val="single" w:sz="4" w:space="0" w:color="auto"/>
              <w:bottom w:val="single" w:sz="4" w:space="0" w:color="auto"/>
              <w:right w:val="single" w:sz="4" w:space="0" w:color="auto"/>
            </w:tcBorders>
          </w:tcPr>
          <w:p w14:paraId="443A0CC1" w14:textId="585A114A" w:rsidR="0026440F" w:rsidRPr="00820B92" w:rsidRDefault="00B25863" w:rsidP="00285D84">
            <w:pPr>
              <w:widowControl w:val="0"/>
              <w:spacing w:before="60" w:after="60" w:line="340" w:lineRule="exact"/>
              <w:jc w:val="both"/>
              <w:rPr>
                <w:sz w:val="26"/>
                <w:szCs w:val="26"/>
              </w:rPr>
            </w:pPr>
            <w:r w:rsidRPr="00820B92">
              <w:rPr>
                <w:sz w:val="26"/>
                <w:szCs w:val="26"/>
              </w:rPr>
              <w:t>Sở Tài chính</w:t>
            </w:r>
          </w:p>
        </w:tc>
        <w:tc>
          <w:tcPr>
            <w:tcW w:w="1892" w:type="pct"/>
            <w:tcBorders>
              <w:top w:val="single" w:sz="4" w:space="0" w:color="auto"/>
              <w:left w:val="single" w:sz="4" w:space="0" w:color="auto"/>
              <w:bottom w:val="single" w:sz="4" w:space="0" w:color="auto"/>
              <w:right w:val="single" w:sz="4" w:space="0" w:color="auto"/>
            </w:tcBorders>
          </w:tcPr>
          <w:p w14:paraId="019EDE83" w14:textId="77777777" w:rsidR="00B25863" w:rsidRPr="00820B92" w:rsidRDefault="00B25863" w:rsidP="00285D84">
            <w:pPr>
              <w:widowControl w:val="0"/>
              <w:tabs>
                <w:tab w:val="num" w:pos="0"/>
                <w:tab w:val="left" w:pos="1080"/>
              </w:tabs>
              <w:spacing w:before="60" w:after="60" w:line="340" w:lineRule="exact"/>
              <w:jc w:val="both"/>
              <w:rPr>
                <w:spacing w:val="-2"/>
                <w:sz w:val="26"/>
                <w:szCs w:val="26"/>
              </w:rPr>
            </w:pPr>
            <w:r w:rsidRPr="00820B92">
              <w:rPr>
                <w:spacing w:val="-2"/>
                <w:sz w:val="26"/>
                <w:szCs w:val="26"/>
              </w:rPr>
              <w:t>Sở Tài chính (Tại Công văn số 11354/STC-TCHCSN ngày 14/8/2026):</w:t>
            </w:r>
          </w:p>
          <w:p w14:paraId="02081D76" w14:textId="4CDF588C" w:rsidR="0026440F" w:rsidRPr="00820B92" w:rsidRDefault="00B25863" w:rsidP="00285D84">
            <w:pPr>
              <w:autoSpaceDE w:val="0"/>
              <w:autoSpaceDN w:val="0"/>
              <w:adjustRightInd w:val="0"/>
              <w:spacing w:before="60" w:after="60"/>
              <w:jc w:val="both"/>
              <w:rPr>
                <w:rFonts w:eastAsia="TimesNewRomanPSMT"/>
                <w:sz w:val="26"/>
                <w:szCs w:val="26"/>
                <w14:ligatures w14:val="standardContextual"/>
              </w:rPr>
            </w:pPr>
            <w:r w:rsidRPr="00820B92">
              <w:rPr>
                <w:rFonts w:eastAsia="TimesNewRomanPSMT"/>
                <w:sz w:val="26"/>
                <w:szCs w:val="26"/>
                <w14:ligatures w14:val="standardContextual"/>
              </w:rPr>
              <w:lastRenderedPageBreak/>
              <w:t>Đề nghị Sở Nông nghiệp và Môi trường viện dẫn trực tiếp điểm b khoản 3 Điều 26, điểm b khoản 3 Điều 30, điểm a khoản 2 Điều 35 và điểm d khoản 1 Điều 56 Nghị định số 358/2025/NĐ-CP ngày 31/12/2025 của Chính phủ để làm rõ thẩm quyền của HĐND tỉnh trong việc quyết định mức hỗ trợ.</w:t>
            </w:r>
          </w:p>
        </w:tc>
        <w:tc>
          <w:tcPr>
            <w:tcW w:w="1803" w:type="pct"/>
            <w:tcBorders>
              <w:top w:val="single" w:sz="4" w:space="0" w:color="auto"/>
              <w:left w:val="single" w:sz="4" w:space="0" w:color="auto"/>
              <w:bottom w:val="single" w:sz="4" w:space="0" w:color="auto"/>
              <w:right w:val="single" w:sz="4" w:space="0" w:color="auto"/>
            </w:tcBorders>
          </w:tcPr>
          <w:p w14:paraId="0C5EE713" w14:textId="67F10716" w:rsidR="009841F9" w:rsidRPr="00820B92" w:rsidRDefault="00177793" w:rsidP="009841F9">
            <w:pPr>
              <w:widowControl w:val="0"/>
              <w:spacing w:before="120" w:after="120" w:line="340" w:lineRule="exact"/>
              <w:jc w:val="both"/>
              <w:rPr>
                <w:sz w:val="26"/>
                <w:szCs w:val="26"/>
              </w:rPr>
            </w:pPr>
            <w:r w:rsidRPr="00820B92">
              <w:rPr>
                <w:sz w:val="26"/>
                <w:szCs w:val="26"/>
              </w:rPr>
              <w:lastRenderedPageBreak/>
              <w:t>Tiếp thu, điều chỉnh theo như góp ý của Sở Tài chính</w:t>
            </w:r>
          </w:p>
        </w:tc>
      </w:tr>
      <w:tr w:rsidR="00820B92" w:rsidRPr="00820B92" w14:paraId="5F7B0697" w14:textId="77777777" w:rsidTr="001E66B9">
        <w:trPr>
          <w:trHeight w:val="66"/>
        </w:trPr>
        <w:tc>
          <w:tcPr>
            <w:tcW w:w="746" w:type="pct"/>
            <w:tcBorders>
              <w:top w:val="single" w:sz="4" w:space="0" w:color="auto"/>
              <w:left w:val="single" w:sz="4" w:space="0" w:color="auto"/>
              <w:bottom w:val="single" w:sz="4" w:space="0" w:color="auto"/>
              <w:right w:val="single" w:sz="4" w:space="0" w:color="auto"/>
            </w:tcBorders>
          </w:tcPr>
          <w:p w14:paraId="5303ED33" w14:textId="7289A6D9" w:rsidR="00D83CC8" w:rsidRPr="00820B92" w:rsidRDefault="008E4A29" w:rsidP="00285D84">
            <w:pPr>
              <w:widowControl w:val="0"/>
              <w:spacing w:before="60" w:after="60" w:line="340" w:lineRule="exact"/>
              <w:jc w:val="both"/>
              <w:rPr>
                <w:bCs/>
                <w:sz w:val="26"/>
                <w:szCs w:val="26"/>
              </w:rPr>
            </w:pPr>
            <w:r w:rsidRPr="00820B92">
              <w:rPr>
                <w:bCs/>
                <w:sz w:val="26"/>
                <w:szCs w:val="26"/>
              </w:rPr>
              <w:t xml:space="preserve">Bổ sung </w:t>
            </w:r>
            <w:r w:rsidR="00B34B46" w:rsidRPr="00820B92">
              <w:rPr>
                <w:bCs/>
                <w:sz w:val="26"/>
                <w:szCs w:val="26"/>
              </w:rPr>
              <w:t>Nguyên tắc hỗ trợ</w:t>
            </w:r>
            <w:r w:rsidRPr="00820B92">
              <w:rPr>
                <w:bCs/>
                <w:sz w:val="26"/>
                <w:szCs w:val="26"/>
              </w:rPr>
              <w:t xml:space="preserve"> của Nghị quyết</w:t>
            </w:r>
          </w:p>
        </w:tc>
        <w:tc>
          <w:tcPr>
            <w:tcW w:w="559" w:type="pct"/>
            <w:tcBorders>
              <w:top w:val="single" w:sz="4" w:space="0" w:color="auto"/>
              <w:left w:val="single" w:sz="4" w:space="0" w:color="auto"/>
              <w:bottom w:val="single" w:sz="4" w:space="0" w:color="auto"/>
              <w:right w:val="single" w:sz="4" w:space="0" w:color="auto"/>
            </w:tcBorders>
          </w:tcPr>
          <w:p w14:paraId="58AFB14A" w14:textId="31A8B6C7" w:rsidR="00D83CC8" w:rsidRPr="00820B92" w:rsidRDefault="007A7899" w:rsidP="00285D84">
            <w:pPr>
              <w:widowControl w:val="0"/>
              <w:spacing w:before="60" w:after="60" w:line="340" w:lineRule="exact"/>
              <w:rPr>
                <w:bCs/>
                <w:sz w:val="26"/>
                <w:szCs w:val="26"/>
              </w:rPr>
            </w:pPr>
            <w:r w:rsidRPr="00820B92">
              <w:rPr>
                <w:bCs/>
                <w:sz w:val="26"/>
                <w:szCs w:val="26"/>
              </w:rPr>
              <w:t xml:space="preserve">Sở Tài chính; </w:t>
            </w:r>
            <w:r w:rsidR="00B34B46" w:rsidRPr="00820B92">
              <w:rPr>
                <w:bCs/>
                <w:sz w:val="26"/>
                <w:szCs w:val="26"/>
              </w:rPr>
              <w:t>UBND xã Suối Dầu</w:t>
            </w:r>
          </w:p>
        </w:tc>
        <w:tc>
          <w:tcPr>
            <w:tcW w:w="1892" w:type="pct"/>
            <w:tcBorders>
              <w:top w:val="single" w:sz="4" w:space="0" w:color="auto"/>
              <w:left w:val="single" w:sz="4" w:space="0" w:color="auto"/>
              <w:bottom w:val="single" w:sz="4" w:space="0" w:color="auto"/>
              <w:right w:val="single" w:sz="4" w:space="0" w:color="auto"/>
            </w:tcBorders>
          </w:tcPr>
          <w:p w14:paraId="2CC67DF3" w14:textId="3D887A92" w:rsidR="007A7899" w:rsidRPr="00820B92" w:rsidRDefault="007A7899" w:rsidP="00285D84">
            <w:pPr>
              <w:widowControl w:val="0"/>
              <w:tabs>
                <w:tab w:val="num" w:pos="0"/>
                <w:tab w:val="left" w:pos="1080"/>
              </w:tabs>
              <w:spacing w:before="60" w:after="60" w:line="340" w:lineRule="exact"/>
              <w:jc w:val="both"/>
              <w:rPr>
                <w:spacing w:val="-2"/>
                <w:sz w:val="26"/>
                <w:szCs w:val="26"/>
              </w:rPr>
            </w:pPr>
            <w:r w:rsidRPr="00820B92">
              <w:rPr>
                <w:spacing w:val="-2"/>
                <w:sz w:val="26"/>
                <w:szCs w:val="26"/>
              </w:rPr>
              <w:t>1. Sở Tài chính (Tại Công văn số 11354/STC-TCHCSN ngày 14/8/2026):</w:t>
            </w:r>
          </w:p>
          <w:p w14:paraId="0037BC6D" w14:textId="77777777" w:rsidR="007A7899" w:rsidRPr="00820B92" w:rsidRDefault="007A7899" w:rsidP="00285D84">
            <w:pPr>
              <w:autoSpaceDE w:val="0"/>
              <w:autoSpaceDN w:val="0"/>
              <w:adjustRightInd w:val="0"/>
              <w:spacing w:before="60" w:after="60"/>
              <w:jc w:val="both"/>
              <w:rPr>
                <w:rFonts w:eastAsia="TimesNewRomanPS-BoldMT"/>
                <w:sz w:val="26"/>
                <w:szCs w:val="26"/>
                <w14:ligatures w14:val="standardContextual"/>
              </w:rPr>
            </w:pPr>
            <w:r w:rsidRPr="00820B92">
              <w:rPr>
                <w:rFonts w:eastAsia="TimesNewRomanPS-BoldMT"/>
                <w:sz w:val="26"/>
                <w:szCs w:val="26"/>
                <w14:ligatures w14:val="standardContextual"/>
              </w:rPr>
              <w:t>Về đối tượng tham gia dự án:</w:t>
            </w:r>
          </w:p>
          <w:p w14:paraId="37D31220" w14:textId="678A7E13" w:rsidR="007A7899" w:rsidRPr="00820B92" w:rsidRDefault="007A7899" w:rsidP="00285D84">
            <w:pPr>
              <w:autoSpaceDE w:val="0"/>
              <w:autoSpaceDN w:val="0"/>
              <w:adjustRightInd w:val="0"/>
              <w:spacing w:before="60" w:after="60"/>
              <w:jc w:val="both"/>
              <w:rPr>
                <w:rFonts w:eastAsia="TimesNewRomanPSMT"/>
                <w:sz w:val="26"/>
                <w:szCs w:val="26"/>
                <w14:ligatures w14:val="standardContextual"/>
              </w:rPr>
            </w:pPr>
            <w:r w:rsidRPr="00820B92">
              <w:rPr>
                <w:rFonts w:eastAsia="TimesNewRomanPSMT"/>
                <w:sz w:val="26"/>
                <w:szCs w:val="26"/>
                <w14:ligatures w14:val="standardContextual"/>
              </w:rPr>
              <w:t>Trong dự thảo Nghị quyết hiện nay chưa có quy định đối với trường hợp một hộ gia đình tham gia nhiều dự án. Do đó, đề nghị Sở Nông nghiệp và Môi trường rà soát,</w:t>
            </w:r>
            <w:r w:rsidR="005A2DEF" w:rsidRPr="00820B92">
              <w:rPr>
                <w:rFonts w:eastAsia="TimesNewRomanPSMT"/>
                <w:sz w:val="26"/>
                <w:szCs w:val="26"/>
                <w14:ligatures w14:val="standardContextual"/>
              </w:rPr>
              <w:t xml:space="preserve"> </w:t>
            </w:r>
            <w:r w:rsidRPr="00820B92">
              <w:rPr>
                <w:rFonts w:eastAsia="TimesNewRomanPSMT"/>
                <w:sz w:val="26"/>
                <w:szCs w:val="26"/>
                <w14:ligatures w14:val="standardContextual"/>
              </w:rPr>
              <w:t>bổ sung quy định đối với trường hợp hộ gia đình tham gia từ hai dự án phát triển sản xuất trở lên.</w:t>
            </w:r>
          </w:p>
          <w:p w14:paraId="39187011" w14:textId="5FAD3230" w:rsidR="00B34B46" w:rsidRPr="00820B92" w:rsidRDefault="007A7899" w:rsidP="00285D84">
            <w:pPr>
              <w:widowControl w:val="0"/>
              <w:tabs>
                <w:tab w:val="num" w:pos="0"/>
                <w:tab w:val="left" w:pos="1080"/>
              </w:tabs>
              <w:spacing w:before="60" w:after="60" w:line="340" w:lineRule="exact"/>
              <w:jc w:val="both"/>
              <w:rPr>
                <w:bCs/>
                <w:spacing w:val="-2"/>
                <w:sz w:val="26"/>
                <w:szCs w:val="26"/>
              </w:rPr>
            </w:pPr>
            <w:r w:rsidRPr="00820B92">
              <w:rPr>
                <w:bCs/>
                <w:spacing w:val="-2"/>
                <w:sz w:val="26"/>
                <w:szCs w:val="26"/>
              </w:rPr>
              <w:t xml:space="preserve">2. </w:t>
            </w:r>
            <w:r w:rsidR="00B34B46" w:rsidRPr="00820B92">
              <w:rPr>
                <w:bCs/>
                <w:spacing w:val="-2"/>
                <w:sz w:val="26"/>
                <w:szCs w:val="26"/>
              </w:rPr>
              <w:t>UBND xã Suối Dầu (Tại Công văn số 2314/UBND-KT ngày 11/8/2026):</w:t>
            </w:r>
          </w:p>
          <w:p w14:paraId="4A8FF474" w14:textId="453E2C7D" w:rsidR="00D42598" w:rsidRPr="00820B92" w:rsidRDefault="00267F59" w:rsidP="00285D84">
            <w:pPr>
              <w:pStyle w:val="ThngthngWeb"/>
              <w:spacing w:before="60" w:beforeAutospacing="0" w:after="60" w:afterAutospacing="0"/>
              <w:jc w:val="both"/>
              <w:rPr>
                <w:sz w:val="26"/>
                <w:szCs w:val="26"/>
              </w:rPr>
            </w:pPr>
            <w:r w:rsidRPr="00820B92">
              <w:rPr>
                <w:bCs/>
                <w:sz w:val="26"/>
                <w:szCs w:val="26"/>
              </w:rPr>
              <w:t>Thứ nhất:</w:t>
            </w:r>
            <w:r w:rsidR="00B34B46" w:rsidRPr="00820B92">
              <w:rPr>
                <w:bCs/>
                <w:spacing w:val="-2"/>
                <w:sz w:val="26"/>
                <w:szCs w:val="26"/>
              </w:rPr>
              <w:t xml:space="preserve"> </w:t>
            </w:r>
            <w:r w:rsidR="00B34B46" w:rsidRPr="00820B92">
              <w:rPr>
                <w:sz w:val="26"/>
                <w:szCs w:val="26"/>
              </w:rPr>
              <w:t>Đề nghị bổ sung một khoản tại cuối Điều 3 theo hướng: “Mức hỗ trợ quy định tại Điều này là mức tối đa; mức hỗ trợ cụ thể đối với từng dự án được xác định căn cứ quy mô, nội dung, đối tượng tham gia, dự toán được phê duyệt và khả năng cân đối ngân sách, bảo đảm không vượt mức hỗ trợ của dự án được phê duyệt.”</w:t>
            </w:r>
          </w:p>
          <w:p w14:paraId="67315612" w14:textId="59C6CE1E" w:rsidR="00D83CC8" w:rsidRPr="00820B92" w:rsidRDefault="00267F59" w:rsidP="00285D84">
            <w:pPr>
              <w:pStyle w:val="ThngthngWeb"/>
              <w:spacing w:before="60" w:beforeAutospacing="0" w:after="60" w:afterAutospacing="0"/>
              <w:jc w:val="both"/>
              <w:rPr>
                <w:sz w:val="26"/>
                <w:szCs w:val="26"/>
              </w:rPr>
            </w:pPr>
            <w:r w:rsidRPr="00820B92">
              <w:rPr>
                <w:bCs/>
                <w:sz w:val="26"/>
                <w:szCs w:val="26"/>
              </w:rPr>
              <w:lastRenderedPageBreak/>
              <w:t>thứ hai:</w:t>
            </w:r>
            <w:r w:rsidR="00B34B46" w:rsidRPr="00820B92">
              <w:rPr>
                <w:bCs/>
                <w:spacing w:val="-2"/>
                <w:sz w:val="26"/>
                <w:szCs w:val="26"/>
              </w:rPr>
              <w:t xml:space="preserve"> </w:t>
            </w:r>
            <w:r w:rsidR="00D42598" w:rsidRPr="00820B92">
              <w:rPr>
                <w:sz w:val="26"/>
                <w:szCs w:val="26"/>
              </w:rPr>
              <w:t xml:space="preserve">Đề nghị nghiên cứu bổ sung nguyên tắc ưu tiên đối với các dự án </w:t>
            </w:r>
            <w:r w:rsidR="00D42598" w:rsidRPr="00820B92">
              <w:rPr>
                <w:rStyle w:val="Manh"/>
                <w:rFonts w:eastAsiaTheme="majorEastAsia"/>
                <w:sz w:val="26"/>
                <w:szCs w:val="26"/>
              </w:rPr>
              <w:t>có khả năng tạo việc làm, tăng thu nhập, có đầu ra sản phẩm, vốn đối ứng và duy trì hiệu quả sau hỗ trợ</w:t>
            </w:r>
            <w:r w:rsidR="00D42598" w:rsidRPr="00820B92">
              <w:rPr>
                <w:b/>
                <w:sz w:val="26"/>
                <w:szCs w:val="26"/>
              </w:rPr>
              <w:t>,</w:t>
            </w:r>
            <w:r w:rsidR="00D42598" w:rsidRPr="00820B92">
              <w:rPr>
                <w:sz w:val="26"/>
                <w:szCs w:val="26"/>
              </w:rPr>
              <w:t xml:space="preserve"> phù hợp định hướng phát triển sản xuất bền vững theo Thông tư số 23/2026/TT-BNNMT.</w:t>
            </w:r>
          </w:p>
        </w:tc>
        <w:tc>
          <w:tcPr>
            <w:tcW w:w="1803" w:type="pct"/>
            <w:tcBorders>
              <w:top w:val="single" w:sz="4" w:space="0" w:color="auto"/>
              <w:left w:val="single" w:sz="4" w:space="0" w:color="auto"/>
              <w:bottom w:val="single" w:sz="4" w:space="0" w:color="auto"/>
              <w:right w:val="single" w:sz="4" w:space="0" w:color="auto"/>
            </w:tcBorders>
          </w:tcPr>
          <w:p w14:paraId="30C1E544" w14:textId="54AC8B84" w:rsidR="007A7899" w:rsidRPr="00820B92" w:rsidRDefault="007A7899" w:rsidP="005A2DEF">
            <w:pPr>
              <w:autoSpaceDE w:val="0"/>
              <w:autoSpaceDN w:val="0"/>
              <w:adjustRightInd w:val="0"/>
              <w:jc w:val="both"/>
              <w:rPr>
                <w:bCs/>
                <w:sz w:val="26"/>
                <w:szCs w:val="26"/>
              </w:rPr>
            </w:pPr>
            <w:r w:rsidRPr="00820B92">
              <w:rPr>
                <w:bCs/>
                <w:sz w:val="26"/>
                <w:szCs w:val="26"/>
              </w:rPr>
              <w:lastRenderedPageBreak/>
              <w:t>1. Đối với ý kiến của Sở Tài chính</w:t>
            </w:r>
            <w:r w:rsidR="009E7A51" w:rsidRPr="00820B92">
              <w:rPr>
                <w:bCs/>
                <w:sz w:val="26"/>
                <w:szCs w:val="26"/>
              </w:rPr>
              <w:t>:</w:t>
            </w:r>
            <w:r w:rsidR="009E7A51" w:rsidRPr="00820B92">
              <w:rPr>
                <w:sz w:val="26"/>
                <w:szCs w:val="26"/>
              </w:rPr>
              <w:t xml:space="preserve"> Tiếp thu, điều chỉnh theo như góp ý của </w:t>
            </w:r>
            <w:r w:rsidR="005A2DEF" w:rsidRPr="00820B92">
              <w:rPr>
                <w:sz w:val="26"/>
                <w:szCs w:val="26"/>
              </w:rPr>
              <w:t>Sở Tài chính</w:t>
            </w:r>
            <w:r w:rsidR="009E7A51" w:rsidRPr="00820B92">
              <w:rPr>
                <w:sz w:val="26"/>
                <w:szCs w:val="26"/>
              </w:rPr>
              <w:t xml:space="preserve">, bổ sung điều khoản </w:t>
            </w:r>
            <w:r w:rsidR="009E7A51" w:rsidRPr="00820B92">
              <w:rPr>
                <w:b/>
                <w:bCs/>
                <w:sz w:val="26"/>
                <w:szCs w:val="26"/>
              </w:rPr>
              <w:t xml:space="preserve">Nguyên tắc thực hiện </w:t>
            </w:r>
            <w:r w:rsidR="009E7A51" w:rsidRPr="00820B92">
              <w:rPr>
                <w:sz w:val="26"/>
                <w:szCs w:val="26"/>
              </w:rPr>
              <w:t>vào Dự thảo Nghị quyết, trong đó nêu rõ</w:t>
            </w:r>
            <w:r w:rsidR="005A2DEF" w:rsidRPr="00820B92">
              <w:rPr>
                <w:sz w:val="26"/>
                <w:szCs w:val="26"/>
              </w:rPr>
              <w:t xml:space="preserve"> “Trường hợp một đối tượng đồng thời đủ điều kiện hưởng nhiều chính sách có cùng nội dung, tính chất hỗ trợ trong Chương trình thì chỉ được hưởng một mức hỗ trợ cao nhất hoặc áp dụng chính sách có lợi nhất.”</w:t>
            </w:r>
          </w:p>
          <w:p w14:paraId="2456172F" w14:textId="1CEDF798" w:rsidR="007A7899" w:rsidRPr="00820B92" w:rsidRDefault="007A7899" w:rsidP="007A7899">
            <w:pPr>
              <w:widowControl w:val="0"/>
              <w:spacing w:before="120" w:after="120" w:line="340" w:lineRule="exact"/>
              <w:jc w:val="both"/>
              <w:rPr>
                <w:bCs/>
                <w:sz w:val="26"/>
                <w:szCs w:val="26"/>
              </w:rPr>
            </w:pPr>
            <w:r w:rsidRPr="00820B92">
              <w:rPr>
                <w:bCs/>
                <w:sz w:val="26"/>
                <w:szCs w:val="26"/>
              </w:rPr>
              <w:t>2. Đối với ý kiến của UBND xã Suối Dầu:</w:t>
            </w:r>
          </w:p>
          <w:p w14:paraId="5D9B28E6" w14:textId="126B3D39" w:rsidR="0068640B" w:rsidRPr="00820B92" w:rsidRDefault="00267F59" w:rsidP="0068640B">
            <w:pPr>
              <w:widowControl w:val="0"/>
              <w:spacing w:before="120" w:after="120" w:line="340" w:lineRule="exact"/>
              <w:jc w:val="both"/>
              <w:rPr>
                <w:sz w:val="26"/>
                <w:szCs w:val="26"/>
              </w:rPr>
            </w:pPr>
            <w:r w:rsidRPr="00820B92">
              <w:rPr>
                <w:bCs/>
                <w:sz w:val="26"/>
                <w:szCs w:val="26"/>
              </w:rPr>
              <w:t xml:space="preserve">Đối với ý kiến thứ nhất: </w:t>
            </w:r>
            <w:r w:rsidR="00B34B46" w:rsidRPr="00820B92">
              <w:rPr>
                <w:bCs/>
                <w:sz w:val="26"/>
                <w:szCs w:val="26"/>
              </w:rPr>
              <w:t>Tại các khoản 1,</w:t>
            </w:r>
            <w:r w:rsidR="004246E1" w:rsidRPr="00820B92">
              <w:rPr>
                <w:bCs/>
                <w:sz w:val="26"/>
                <w:szCs w:val="26"/>
              </w:rPr>
              <w:t xml:space="preserve"> </w:t>
            </w:r>
            <w:r w:rsidR="00B34B46" w:rsidRPr="00820B92">
              <w:rPr>
                <w:bCs/>
                <w:sz w:val="26"/>
                <w:szCs w:val="26"/>
              </w:rPr>
              <w:t>2 và 3 thuộc điều 4 dự thảo Nghị quyết đã nêu “</w:t>
            </w:r>
            <w:r w:rsidR="00B34B46" w:rsidRPr="00820B92">
              <w:rPr>
                <w:sz w:val="26"/>
                <w:szCs w:val="26"/>
                <w:lang w:val="vi-VN"/>
              </w:rPr>
              <w:t xml:space="preserve">Ngân sách nhà nước hỗ trợ kinh phí thực hiện 01 dự án </w:t>
            </w:r>
            <w:r w:rsidR="00B34B46" w:rsidRPr="00820B92">
              <w:rPr>
                <w:b/>
                <w:bCs/>
                <w:sz w:val="26"/>
                <w:szCs w:val="26"/>
                <w:lang w:val="vi-VN"/>
              </w:rPr>
              <w:t>tối đa</w:t>
            </w:r>
            <w:r w:rsidR="00B34B46" w:rsidRPr="00820B92">
              <w:rPr>
                <w:sz w:val="26"/>
                <w:szCs w:val="26"/>
              </w:rPr>
              <w:t>…”</w:t>
            </w:r>
          </w:p>
          <w:p w14:paraId="6ABFE9D8" w14:textId="7BE9F557" w:rsidR="00267F59" w:rsidRPr="00820B92" w:rsidRDefault="00267F59" w:rsidP="0068640B">
            <w:pPr>
              <w:widowControl w:val="0"/>
              <w:spacing w:before="120" w:after="120" w:line="340" w:lineRule="exact"/>
              <w:jc w:val="both"/>
              <w:rPr>
                <w:sz w:val="26"/>
                <w:szCs w:val="26"/>
              </w:rPr>
            </w:pPr>
            <w:r w:rsidRPr="00820B92">
              <w:rPr>
                <w:bCs/>
                <w:sz w:val="26"/>
                <w:szCs w:val="26"/>
              </w:rPr>
              <w:t xml:space="preserve">Đối với ý kiến thứ hai: </w:t>
            </w:r>
            <w:r w:rsidRPr="00820B92">
              <w:rPr>
                <w:sz w:val="26"/>
                <w:szCs w:val="26"/>
              </w:rPr>
              <w:t xml:space="preserve">Tiếp thu, điều chỉnh theo như góp ý của UBND xã Suối Dầu, bổ sung điều khoản </w:t>
            </w:r>
            <w:r w:rsidRPr="00820B92">
              <w:rPr>
                <w:b/>
                <w:bCs/>
                <w:sz w:val="26"/>
                <w:szCs w:val="26"/>
              </w:rPr>
              <w:t xml:space="preserve">Nguyên tắc thực hiện </w:t>
            </w:r>
            <w:r w:rsidRPr="00820B92">
              <w:rPr>
                <w:sz w:val="26"/>
                <w:szCs w:val="26"/>
              </w:rPr>
              <w:t xml:space="preserve">vào Dự thảo </w:t>
            </w:r>
            <w:r w:rsidRPr="00820B92">
              <w:rPr>
                <w:sz w:val="26"/>
                <w:szCs w:val="26"/>
              </w:rPr>
              <w:lastRenderedPageBreak/>
              <w:t xml:space="preserve">Nghị quyết, trong đó nêu rõ </w:t>
            </w:r>
            <w:r w:rsidRPr="00820B92">
              <w:rPr>
                <w:i/>
                <w:iCs/>
                <w:sz w:val="26"/>
                <w:szCs w:val="26"/>
              </w:rPr>
              <w:t>“Bảo đảm công khai, minh bạch trong lựa chọn dự án, tránh đầu tư dàn trải, trùng lặp; ưu tiên dự án có khả năng tạo việc làm ổn định, nâng cao thu nhập thực chất cho người dân; ưu tiên mô hình có liên kết tiêu thụ sản phẩm bền vững”.</w:t>
            </w:r>
          </w:p>
        </w:tc>
      </w:tr>
      <w:tr w:rsidR="00820B92" w:rsidRPr="00820B92" w14:paraId="2D0AAF5C" w14:textId="77777777" w:rsidTr="001E66B9">
        <w:trPr>
          <w:trHeight w:val="66"/>
        </w:trPr>
        <w:tc>
          <w:tcPr>
            <w:tcW w:w="746" w:type="pct"/>
            <w:tcBorders>
              <w:top w:val="single" w:sz="4" w:space="0" w:color="auto"/>
              <w:left w:val="single" w:sz="4" w:space="0" w:color="auto"/>
              <w:bottom w:val="single" w:sz="4" w:space="0" w:color="auto"/>
              <w:right w:val="single" w:sz="4" w:space="0" w:color="auto"/>
            </w:tcBorders>
          </w:tcPr>
          <w:p w14:paraId="5C15B444" w14:textId="4C4D33E6" w:rsidR="00A82F9E" w:rsidRPr="00820B92" w:rsidRDefault="00FE1B71" w:rsidP="00285D84">
            <w:pPr>
              <w:widowControl w:val="0"/>
              <w:spacing w:before="60" w:after="60" w:line="340" w:lineRule="exact"/>
              <w:jc w:val="both"/>
              <w:rPr>
                <w:bCs/>
                <w:sz w:val="26"/>
                <w:szCs w:val="26"/>
              </w:rPr>
            </w:pPr>
            <w:r w:rsidRPr="00820B92">
              <w:rPr>
                <w:spacing w:val="-4"/>
                <w:sz w:val="26"/>
                <w:szCs w:val="26"/>
              </w:rPr>
              <w:lastRenderedPageBreak/>
              <w:t>B</w:t>
            </w:r>
            <w:r w:rsidR="00137FCB" w:rsidRPr="00820B92">
              <w:rPr>
                <w:spacing w:val="-4"/>
                <w:sz w:val="26"/>
                <w:szCs w:val="26"/>
              </w:rPr>
              <w:t xml:space="preserve">ổ sung thêm quy định hỗ trợ cho đối tượng là </w:t>
            </w:r>
            <w:r w:rsidR="00137FCB" w:rsidRPr="00820B92">
              <w:rPr>
                <w:b/>
                <w:spacing w:val="-4"/>
                <w:sz w:val="26"/>
                <w:szCs w:val="26"/>
              </w:rPr>
              <w:t>hộ nghèo, hộ cận nghèo thuộc các dân tộc còn gặp nhiều khó khăn, có khó khăn đặc thù</w:t>
            </w:r>
          </w:p>
        </w:tc>
        <w:tc>
          <w:tcPr>
            <w:tcW w:w="559" w:type="pct"/>
            <w:tcBorders>
              <w:top w:val="single" w:sz="4" w:space="0" w:color="auto"/>
              <w:left w:val="single" w:sz="4" w:space="0" w:color="auto"/>
              <w:bottom w:val="single" w:sz="4" w:space="0" w:color="auto"/>
              <w:right w:val="single" w:sz="4" w:space="0" w:color="auto"/>
            </w:tcBorders>
          </w:tcPr>
          <w:p w14:paraId="47B16FAA" w14:textId="257B251E" w:rsidR="00A82F9E" w:rsidRPr="00820B92" w:rsidRDefault="00C76E49" w:rsidP="00285D84">
            <w:pPr>
              <w:widowControl w:val="0"/>
              <w:spacing w:before="60" w:after="60" w:line="340" w:lineRule="exact"/>
              <w:jc w:val="both"/>
              <w:rPr>
                <w:bCs/>
                <w:sz w:val="26"/>
                <w:szCs w:val="26"/>
              </w:rPr>
            </w:pPr>
            <w:r w:rsidRPr="00820B92">
              <w:rPr>
                <w:bCs/>
                <w:sz w:val="26"/>
                <w:szCs w:val="26"/>
              </w:rPr>
              <w:t>Sở Dân tộc và Tôn giáo</w:t>
            </w:r>
          </w:p>
        </w:tc>
        <w:tc>
          <w:tcPr>
            <w:tcW w:w="1892" w:type="pct"/>
            <w:tcBorders>
              <w:top w:val="single" w:sz="4" w:space="0" w:color="auto"/>
              <w:left w:val="single" w:sz="4" w:space="0" w:color="auto"/>
              <w:bottom w:val="single" w:sz="4" w:space="0" w:color="auto"/>
              <w:right w:val="single" w:sz="4" w:space="0" w:color="auto"/>
            </w:tcBorders>
          </w:tcPr>
          <w:p w14:paraId="39864D1E" w14:textId="77777777" w:rsidR="00A82F9E" w:rsidRPr="00820B92" w:rsidRDefault="00E6021A" w:rsidP="00285D84">
            <w:pPr>
              <w:widowControl w:val="0"/>
              <w:tabs>
                <w:tab w:val="num" w:pos="0"/>
                <w:tab w:val="left" w:pos="1080"/>
              </w:tabs>
              <w:spacing w:before="60" w:after="60" w:line="340" w:lineRule="exact"/>
              <w:jc w:val="both"/>
              <w:rPr>
                <w:rFonts w:eastAsia="TimesNewRomanPSMT"/>
                <w:sz w:val="26"/>
                <w:szCs w:val="26"/>
              </w:rPr>
            </w:pPr>
            <w:r w:rsidRPr="00820B92">
              <w:rPr>
                <w:rFonts w:eastAsia="TimesNewRomanPSMT"/>
                <w:sz w:val="26"/>
                <w:szCs w:val="26"/>
              </w:rPr>
              <w:t>Sở Dân tộc và Tôn giáo (Tại Công văn số 2016/SDTTG-NVDT ngày 13/8/2026):</w:t>
            </w:r>
          </w:p>
          <w:p w14:paraId="4C1625FC" w14:textId="77777777" w:rsidR="00137FCB" w:rsidRPr="00820B92" w:rsidRDefault="00137FCB" w:rsidP="00285D84">
            <w:pPr>
              <w:widowControl w:val="0"/>
              <w:spacing w:before="60" w:after="60"/>
              <w:jc w:val="both"/>
              <w:rPr>
                <w:spacing w:val="-4"/>
                <w:sz w:val="26"/>
                <w:szCs w:val="26"/>
              </w:rPr>
            </w:pPr>
            <w:r w:rsidRPr="00820B92">
              <w:rPr>
                <w:spacing w:val="-4"/>
                <w:sz w:val="26"/>
                <w:szCs w:val="26"/>
              </w:rPr>
              <w:t xml:space="preserve">Đề nghị cơ quan chủ trì nghiên cứu, bổ sung thêm quy định để hỗ trợ cho đối tượng là </w:t>
            </w:r>
            <w:r w:rsidRPr="00820B92">
              <w:rPr>
                <w:b/>
                <w:spacing w:val="-4"/>
                <w:sz w:val="26"/>
                <w:szCs w:val="26"/>
              </w:rPr>
              <w:t xml:space="preserve">hộ nghèo, hộ cận nghèo thuộc các dân tộc còn gặp nhiều khó khăn, có khó khăn đặc thù </w:t>
            </w:r>
            <w:r w:rsidRPr="00820B92">
              <w:rPr>
                <w:spacing w:val="-4"/>
                <w:sz w:val="26"/>
                <w:szCs w:val="26"/>
              </w:rPr>
              <w:t>theo Quyết định số 132/QĐ-BDTTG ngày 25/3/2026 của Bộ trưởng Bộ Dân tộc và Tôn giáo phê duyệt danh sách các dân tộc còn gặp nhiều khó khăn, có khó khăn đặc thù giai đoạn 2026 - 2030. Cụ thể như sau:</w:t>
            </w:r>
          </w:p>
          <w:p w14:paraId="08BC0D91" w14:textId="77777777" w:rsidR="00137FCB" w:rsidRPr="00820B92" w:rsidRDefault="00137FCB" w:rsidP="00285D84">
            <w:pPr>
              <w:widowControl w:val="0"/>
              <w:spacing w:before="60" w:after="60"/>
              <w:jc w:val="both"/>
              <w:rPr>
                <w:sz w:val="26"/>
                <w:szCs w:val="26"/>
              </w:rPr>
            </w:pPr>
            <w:r w:rsidRPr="00820B92">
              <w:rPr>
                <w:sz w:val="26"/>
                <w:szCs w:val="26"/>
              </w:rPr>
              <w:t>- Bổ sung Khoản 4 vào Điều 3:</w:t>
            </w:r>
          </w:p>
          <w:p w14:paraId="31611F0F" w14:textId="77777777" w:rsidR="00137FCB" w:rsidRPr="00820B92" w:rsidRDefault="00137FCB" w:rsidP="00285D84">
            <w:pPr>
              <w:widowControl w:val="0"/>
              <w:spacing w:before="60" w:after="60"/>
              <w:jc w:val="both"/>
              <w:rPr>
                <w:i/>
                <w:sz w:val="26"/>
                <w:szCs w:val="26"/>
              </w:rPr>
            </w:pPr>
            <w:r w:rsidRPr="00820B92">
              <w:rPr>
                <w:i/>
                <w:sz w:val="26"/>
                <w:szCs w:val="26"/>
              </w:rPr>
              <w:t xml:space="preserve">“4. Hỗ trợ 100% kinh phí cho hộ nghèo, hộ cận nghèo thuộc các dân tộc còn gặp nhiều khó khăn, có khó khăn đặc thù khi tham gia vào dự án </w:t>
            </w:r>
            <w:r w:rsidRPr="00820B92">
              <w:rPr>
                <w:i/>
                <w:sz w:val="26"/>
                <w:szCs w:val="26"/>
                <w:lang w:val="vi-VN"/>
              </w:rPr>
              <w:t>phát triển sản xuất liên kết theo chuỗi giá trị</w:t>
            </w:r>
            <w:r w:rsidRPr="00820B92">
              <w:rPr>
                <w:i/>
                <w:sz w:val="26"/>
                <w:szCs w:val="26"/>
              </w:rPr>
              <w:t>, d</w:t>
            </w:r>
            <w:r w:rsidRPr="00820B92">
              <w:rPr>
                <w:i/>
                <w:sz w:val="26"/>
                <w:szCs w:val="26"/>
                <w:lang w:val="vi-VN"/>
              </w:rPr>
              <w:t>ự án phát triển sản xuất cộng đồng</w:t>
            </w:r>
            <w:r w:rsidRPr="00820B92">
              <w:rPr>
                <w:i/>
                <w:sz w:val="26"/>
                <w:szCs w:val="26"/>
              </w:rPr>
              <w:t>, phát triển sản xuất và sinh kế”.</w:t>
            </w:r>
          </w:p>
          <w:p w14:paraId="75F162CE" w14:textId="77777777" w:rsidR="00137FCB" w:rsidRPr="00820B92" w:rsidRDefault="00137FCB" w:rsidP="00285D84">
            <w:pPr>
              <w:widowControl w:val="0"/>
              <w:spacing w:before="60" w:after="60"/>
              <w:jc w:val="both"/>
              <w:rPr>
                <w:sz w:val="26"/>
                <w:szCs w:val="26"/>
              </w:rPr>
            </w:pPr>
            <w:r w:rsidRPr="00820B92">
              <w:rPr>
                <w:sz w:val="26"/>
                <w:szCs w:val="26"/>
              </w:rPr>
              <w:lastRenderedPageBreak/>
              <w:t>- Bổ sung khoản 3 vào Điều 4:</w:t>
            </w:r>
          </w:p>
          <w:p w14:paraId="4868694E" w14:textId="77777777" w:rsidR="00137FCB" w:rsidRPr="00820B92" w:rsidRDefault="00137FCB" w:rsidP="00285D84">
            <w:pPr>
              <w:widowControl w:val="0"/>
              <w:spacing w:before="60" w:after="60"/>
              <w:jc w:val="both"/>
              <w:rPr>
                <w:sz w:val="26"/>
                <w:szCs w:val="26"/>
              </w:rPr>
            </w:pPr>
            <w:r w:rsidRPr="00820B92">
              <w:rPr>
                <w:i/>
                <w:sz w:val="26"/>
                <w:szCs w:val="26"/>
              </w:rPr>
              <w:t>“3. Đối với hộ nghèo, hộ cận nghèo thuộc các dân tộc còn gặp nhiều khó khăn, có khó khăn đặc thù</w:t>
            </w:r>
            <w:r w:rsidRPr="00820B92">
              <w:rPr>
                <w:sz w:val="26"/>
                <w:szCs w:val="26"/>
              </w:rPr>
              <w:t xml:space="preserve"> </w:t>
            </w:r>
            <w:r w:rsidRPr="00820B92">
              <w:rPr>
                <w:i/>
                <w:sz w:val="26"/>
                <w:szCs w:val="26"/>
              </w:rPr>
              <w:t>định mức hỗ trợ tối đa 90 triệu đồng/hộ gia đình”</w:t>
            </w:r>
            <w:r w:rsidRPr="00820B92">
              <w:rPr>
                <w:sz w:val="26"/>
                <w:szCs w:val="26"/>
              </w:rPr>
              <w:t>.</w:t>
            </w:r>
          </w:p>
          <w:p w14:paraId="7D15BA3A" w14:textId="5E210184" w:rsidR="00E6021A" w:rsidRPr="00820B92" w:rsidRDefault="00137FCB" w:rsidP="00285D84">
            <w:pPr>
              <w:widowControl w:val="0"/>
              <w:spacing w:before="60" w:after="60"/>
              <w:jc w:val="both"/>
              <w:rPr>
                <w:sz w:val="26"/>
                <w:szCs w:val="26"/>
              </w:rPr>
            </w:pPr>
            <w:r w:rsidRPr="00820B92">
              <w:rPr>
                <w:sz w:val="26"/>
                <w:szCs w:val="26"/>
              </w:rPr>
              <w:t xml:space="preserve">(Cao hơn 1,5 lần so với đối tượng quy định tại Khoản 1 Điều 4 Dự thảo). </w:t>
            </w:r>
          </w:p>
        </w:tc>
        <w:tc>
          <w:tcPr>
            <w:tcW w:w="1803" w:type="pct"/>
            <w:tcBorders>
              <w:top w:val="single" w:sz="4" w:space="0" w:color="auto"/>
              <w:left w:val="single" w:sz="4" w:space="0" w:color="auto"/>
              <w:bottom w:val="single" w:sz="4" w:space="0" w:color="auto"/>
              <w:right w:val="single" w:sz="4" w:space="0" w:color="auto"/>
            </w:tcBorders>
          </w:tcPr>
          <w:p w14:paraId="45962B5F" w14:textId="4B102572" w:rsidR="00A82F9E" w:rsidRPr="00820B92" w:rsidRDefault="005F2A85" w:rsidP="0068640B">
            <w:pPr>
              <w:widowControl w:val="0"/>
              <w:spacing w:before="120" w:after="120" w:line="340" w:lineRule="exact"/>
              <w:jc w:val="both"/>
              <w:rPr>
                <w:bCs/>
                <w:sz w:val="26"/>
                <w:szCs w:val="26"/>
              </w:rPr>
            </w:pPr>
            <w:r w:rsidRPr="00820B92">
              <w:rPr>
                <w:sz w:val="26"/>
                <w:szCs w:val="26"/>
              </w:rPr>
              <w:lastRenderedPageBreak/>
              <w:t>Tiếp thu, điều chỉnh theo như góp ý của Sở Dân tộc và Tôn giáo</w:t>
            </w:r>
          </w:p>
        </w:tc>
      </w:tr>
      <w:tr w:rsidR="00820B92" w:rsidRPr="00820B92" w14:paraId="1470892B" w14:textId="77777777" w:rsidTr="001E66B9">
        <w:trPr>
          <w:trHeight w:val="66"/>
        </w:trPr>
        <w:tc>
          <w:tcPr>
            <w:tcW w:w="746" w:type="pct"/>
            <w:tcBorders>
              <w:top w:val="single" w:sz="4" w:space="0" w:color="auto"/>
              <w:left w:val="single" w:sz="4" w:space="0" w:color="auto"/>
              <w:bottom w:val="single" w:sz="4" w:space="0" w:color="auto"/>
              <w:right w:val="single" w:sz="4" w:space="0" w:color="auto"/>
            </w:tcBorders>
          </w:tcPr>
          <w:p w14:paraId="31673157" w14:textId="290B929F" w:rsidR="00A806AE" w:rsidRPr="00820B92" w:rsidRDefault="00A806AE" w:rsidP="00285D84">
            <w:pPr>
              <w:widowControl w:val="0"/>
              <w:spacing w:before="60" w:after="60" w:line="340" w:lineRule="exact"/>
              <w:jc w:val="both"/>
              <w:rPr>
                <w:spacing w:val="-4"/>
                <w:sz w:val="26"/>
                <w:szCs w:val="26"/>
              </w:rPr>
            </w:pPr>
            <w:r w:rsidRPr="00820B92">
              <w:rPr>
                <w:spacing w:val="-4"/>
                <w:sz w:val="26"/>
                <w:szCs w:val="26"/>
              </w:rPr>
              <w:t xml:space="preserve">Nghiên cứu phân cấp trong thực hiện Chương trình; </w:t>
            </w:r>
            <w:r w:rsidRPr="00820B92">
              <w:rPr>
                <w:sz w:val="26"/>
                <w:szCs w:val="26"/>
              </w:rPr>
              <w:t>nguồn nhân lực triển khai thực hiện Nghị quyết</w:t>
            </w:r>
          </w:p>
        </w:tc>
        <w:tc>
          <w:tcPr>
            <w:tcW w:w="559" w:type="pct"/>
            <w:tcBorders>
              <w:top w:val="single" w:sz="4" w:space="0" w:color="auto"/>
              <w:left w:val="single" w:sz="4" w:space="0" w:color="auto"/>
              <w:bottom w:val="single" w:sz="4" w:space="0" w:color="auto"/>
              <w:right w:val="single" w:sz="4" w:space="0" w:color="auto"/>
            </w:tcBorders>
          </w:tcPr>
          <w:p w14:paraId="5EDCAEB8" w14:textId="1268ED7B" w:rsidR="00A806AE" w:rsidRPr="00820B92" w:rsidRDefault="00A806AE" w:rsidP="00285D84">
            <w:pPr>
              <w:widowControl w:val="0"/>
              <w:spacing w:before="60" w:after="60" w:line="340" w:lineRule="exact"/>
              <w:jc w:val="both"/>
              <w:rPr>
                <w:bCs/>
                <w:sz w:val="26"/>
                <w:szCs w:val="26"/>
              </w:rPr>
            </w:pPr>
            <w:r w:rsidRPr="00820B92">
              <w:rPr>
                <w:bCs/>
                <w:sz w:val="26"/>
                <w:szCs w:val="26"/>
              </w:rPr>
              <w:t>Sở Nội vụ</w:t>
            </w:r>
            <w:r w:rsidR="00291607" w:rsidRPr="00820B92">
              <w:rPr>
                <w:bCs/>
                <w:sz w:val="26"/>
                <w:szCs w:val="26"/>
              </w:rPr>
              <w:t>; Sở Tài chính</w:t>
            </w:r>
          </w:p>
        </w:tc>
        <w:tc>
          <w:tcPr>
            <w:tcW w:w="1892" w:type="pct"/>
            <w:tcBorders>
              <w:top w:val="single" w:sz="4" w:space="0" w:color="auto"/>
              <w:left w:val="single" w:sz="4" w:space="0" w:color="auto"/>
              <w:bottom w:val="single" w:sz="4" w:space="0" w:color="auto"/>
              <w:right w:val="single" w:sz="4" w:space="0" w:color="auto"/>
            </w:tcBorders>
          </w:tcPr>
          <w:p w14:paraId="3B38CA31" w14:textId="3D00F0B8" w:rsidR="00A806AE" w:rsidRPr="00820B92" w:rsidRDefault="00291607" w:rsidP="00285D84">
            <w:pPr>
              <w:widowControl w:val="0"/>
              <w:tabs>
                <w:tab w:val="num" w:pos="0"/>
                <w:tab w:val="left" w:pos="1080"/>
              </w:tabs>
              <w:spacing w:before="60" w:after="60" w:line="340" w:lineRule="exact"/>
              <w:jc w:val="both"/>
              <w:rPr>
                <w:rFonts w:eastAsia="TimesNewRomanPSMT"/>
                <w:sz w:val="26"/>
                <w:szCs w:val="26"/>
              </w:rPr>
            </w:pPr>
            <w:r w:rsidRPr="00820B92">
              <w:rPr>
                <w:rFonts w:eastAsia="TimesNewRomanPSMT"/>
                <w:sz w:val="26"/>
                <w:szCs w:val="26"/>
              </w:rPr>
              <w:t xml:space="preserve">1. </w:t>
            </w:r>
            <w:r w:rsidR="00A806AE" w:rsidRPr="00820B92">
              <w:rPr>
                <w:rFonts w:eastAsia="TimesNewRomanPSMT"/>
                <w:sz w:val="26"/>
                <w:szCs w:val="26"/>
              </w:rPr>
              <w:t>Sở Nội vụ (Tại Công văn số 7858/SNV-PC ngày 12/8/2026):</w:t>
            </w:r>
          </w:p>
          <w:p w14:paraId="272A26C4" w14:textId="77777777" w:rsidR="00A806AE" w:rsidRPr="00820B92" w:rsidRDefault="00A806AE" w:rsidP="00285D84">
            <w:pPr>
              <w:spacing w:before="60" w:after="60" w:line="264" w:lineRule="auto"/>
              <w:jc w:val="both"/>
              <w:rPr>
                <w:sz w:val="26"/>
                <w:szCs w:val="26"/>
              </w:rPr>
            </w:pPr>
            <w:r w:rsidRPr="00820B92">
              <w:rPr>
                <w:sz w:val="26"/>
                <w:szCs w:val="26"/>
              </w:rPr>
              <w:t>Tại Điều 5 dự thảo Nghị quyết hiện chỉ quy định chung: “Giao Ủy ban nhân dân tỉnh triển khai thực hiện Nghị quyết này”. Qua xem xét Báo cáo tổng kết số 657/BC-SNNMT ngày 05/8/2026 của Sở Nông nghiệp và Môi trường đã xác định khó khăn, vướng mắc trong giai đoạn 2021-2025 là do “</w:t>
            </w:r>
            <w:r w:rsidRPr="00820B92">
              <w:rPr>
                <w:i/>
                <w:sz w:val="26"/>
                <w:szCs w:val="26"/>
              </w:rPr>
              <w:t>việc điều chỉnh địa giới hành chính và thay đổi mô hình tổ chức bộ máy chính quyền, địa vị pháp lý các cấp chính quyền có thay đổi, gây khó khăn trong việc quản lý, tổ chức thực hiện các dự án hỗ trợ sản xuất tại cơ sở</w:t>
            </w:r>
            <w:r w:rsidRPr="00820B92">
              <w:rPr>
                <w:sz w:val="26"/>
                <w:szCs w:val="26"/>
              </w:rPr>
              <w:t xml:space="preserve">”. Do đó, để đẩy mạnh phân cấp, phân quyền với trách nhiệm thực hiện, đề nghị bổ sung nội dung định hướng giao UBND tỉnh phân cấp thẩm quyền, trách nhiệm của cơ quan quản lý nhà nước về chuyên ngành, UBND </w:t>
            </w:r>
            <w:r w:rsidRPr="00820B92">
              <w:rPr>
                <w:sz w:val="26"/>
                <w:szCs w:val="26"/>
              </w:rPr>
              <w:lastRenderedPageBreak/>
              <w:t>cấp xã và cơ quan, đơn vị liên quan để đảm bảo trách nhiệm, tránh chồng chéo trong quá trình triển khai thực hiện theo quy định hiện hành.</w:t>
            </w:r>
          </w:p>
          <w:p w14:paraId="521184D8" w14:textId="77777777" w:rsidR="00A806AE" w:rsidRPr="00820B92" w:rsidRDefault="00A806AE" w:rsidP="00285D84">
            <w:pPr>
              <w:spacing w:before="60" w:after="60" w:line="264" w:lineRule="auto"/>
              <w:jc w:val="both"/>
              <w:rPr>
                <w:sz w:val="26"/>
                <w:szCs w:val="26"/>
              </w:rPr>
            </w:pPr>
            <w:r w:rsidRPr="00820B92">
              <w:rPr>
                <w:sz w:val="26"/>
                <w:szCs w:val="26"/>
              </w:rPr>
              <w:t>Ngoài ra, về nguồn nhân lực triển khai thực hiện Nghị quyết: Đề nghị cơ quan chủ trì soạn thảo nghiên cứu, đề xuất thực hiện trên cơ sở sử dụng nguồn nhân lực hiện có, đảm bảo không làm phát sinh thêm các thủ tục hành chính, tổ chức bộ máy, biên chế để phù hợp với chủ trương tinh gọn và tối ưu vị trí việc làm hiện nay.</w:t>
            </w:r>
          </w:p>
          <w:p w14:paraId="2B77C30E" w14:textId="77777777" w:rsidR="00291607" w:rsidRPr="00820B92" w:rsidRDefault="00291607" w:rsidP="00285D84">
            <w:pPr>
              <w:widowControl w:val="0"/>
              <w:tabs>
                <w:tab w:val="num" w:pos="0"/>
                <w:tab w:val="left" w:pos="1080"/>
              </w:tabs>
              <w:spacing w:before="60" w:after="60" w:line="340" w:lineRule="exact"/>
              <w:jc w:val="both"/>
              <w:rPr>
                <w:spacing w:val="-2"/>
                <w:sz w:val="26"/>
                <w:szCs w:val="26"/>
              </w:rPr>
            </w:pPr>
            <w:r w:rsidRPr="00820B92">
              <w:rPr>
                <w:sz w:val="26"/>
                <w:szCs w:val="26"/>
              </w:rPr>
              <w:t xml:space="preserve">2. </w:t>
            </w:r>
            <w:r w:rsidRPr="00820B92">
              <w:rPr>
                <w:spacing w:val="-2"/>
                <w:sz w:val="26"/>
                <w:szCs w:val="26"/>
              </w:rPr>
              <w:t>Sở Tài chính (Tại Công văn số 11354/STC-TCHCSN ngày 14/8/2026):</w:t>
            </w:r>
          </w:p>
          <w:p w14:paraId="5327BA0F" w14:textId="16F50179" w:rsidR="00291607" w:rsidRPr="00820B92" w:rsidRDefault="00291607" w:rsidP="00285D84">
            <w:pPr>
              <w:autoSpaceDE w:val="0"/>
              <w:autoSpaceDN w:val="0"/>
              <w:adjustRightInd w:val="0"/>
              <w:spacing w:before="60" w:after="60"/>
              <w:jc w:val="both"/>
              <w:rPr>
                <w:sz w:val="26"/>
                <w:szCs w:val="26"/>
              </w:rPr>
            </w:pPr>
            <w:r w:rsidRPr="00820B92">
              <w:rPr>
                <w:rFonts w:eastAsia="TimesNewRomanPSMT"/>
                <w:sz w:val="26"/>
                <w:szCs w:val="26"/>
                <w14:ligatures w14:val="standardContextual"/>
              </w:rPr>
              <w:t xml:space="preserve">Đề nghị Sở Nông nghiệp và Môi trường bổ sung dự kiến tổng nguồn lực thực hiện giai đoạn 2026-2030, trong đó, phân theo từng loại dự án, gồm: tổng số dự án, số đối tượng tham gia, tổng kinh phí và phần ngân sách nhà nước hỗ trợ, nguồn ngân sách trung ương, đối ứng địa phương (cấp tỉnh, cấp xã). Đồng thời, bổ sung Bảng thuyết minh, báo cáo kết quả thực hiện của các đơn vị, địa phương được cấp kinh phí giai đoạn 2021-2025, trong đó nêu rõ số dự toán giao, số kinh phí đã thực hiện giải ngân, quyết toán, đánh giá hiệu quả sử dụng kinh phí của các cơ quan, đơn vị, địa </w:t>
            </w:r>
            <w:r w:rsidRPr="00820B92">
              <w:rPr>
                <w:rFonts w:eastAsia="TimesNewRomanPSMT"/>
                <w:sz w:val="26"/>
                <w:szCs w:val="26"/>
                <w14:ligatures w14:val="standardContextual"/>
              </w:rPr>
              <w:lastRenderedPageBreak/>
              <w:t>phương tránh tình trạng đầu tư dàn trải, kém hiệu quả.</w:t>
            </w:r>
          </w:p>
        </w:tc>
        <w:tc>
          <w:tcPr>
            <w:tcW w:w="1803" w:type="pct"/>
            <w:tcBorders>
              <w:top w:val="single" w:sz="4" w:space="0" w:color="auto"/>
              <w:left w:val="single" w:sz="4" w:space="0" w:color="auto"/>
              <w:bottom w:val="single" w:sz="4" w:space="0" w:color="auto"/>
              <w:right w:val="single" w:sz="4" w:space="0" w:color="auto"/>
            </w:tcBorders>
          </w:tcPr>
          <w:p w14:paraId="51964887" w14:textId="0A187CCE" w:rsidR="00A806AE" w:rsidRPr="00820B92" w:rsidRDefault="00A712F7" w:rsidP="00911EF5">
            <w:pPr>
              <w:widowControl w:val="0"/>
              <w:spacing w:before="120" w:after="120" w:line="340" w:lineRule="exact"/>
              <w:jc w:val="both"/>
              <w:rPr>
                <w:sz w:val="26"/>
                <w:szCs w:val="26"/>
              </w:rPr>
            </w:pPr>
            <w:r w:rsidRPr="00820B92">
              <w:rPr>
                <w:sz w:val="26"/>
                <w:szCs w:val="26"/>
              </w:rPr>
              <w:lastRenderedPageBreak/>
              <w:t>1.</w:t>
            </w:r>
            <w:r w:rsidR="00911EF5" w:rsidRPr="00820B92">
              <w:rPr>
                <w:sz w:val="26"/>
                <w:szCs w:val="26"/>
              </w:rPr>
              <w:t xml:space="preserve"> </w:t>
            </w:r>
            <w:r w:rsidR="00E06ECC" w:rsidRPr="00820B92">
              <w:rPr>
                <w:sz w:val="26"/>
                <w:szCs w:val="26"/>
              </w:rPr>
              <w:t>Tại Khoản 5, Điều 28 Nghị định số 358/2025/NĐ-CP ngày 31/12/2025 quy định “Ủy ban nhân dân cấp tỉnh quyết định phân cấp thẩm quyền phê duyệt, quản lý dự án phát triển sản xuất liên kết theo chuỗi giá trị tại địa phương’</w:t>
            </w:r>
            <w:r w:rsidR="005D4362" w:rsidRPr="00820B92">
              <w:rPr>
                <w:sz w:val="26"/>
                <w:szCs w:val="26"/>
              </w:rPr>
              <w:t>. Do đó, Ủy ban nhân dân tỉnh sẽ ban hành quyết định phân cấp thẩm quyền, trách nhiệm của cơ quan quản lý nhà nước về chuyên ngành, UBND cấp xã và cơ quan, đơn vị liên quan ngay sau khi Nghị quyết của Hội đồng nhân dân tỉnh ban hành.</w:t>
            </w:r>
          </w:p>
          <w:p w14:paraId="75D5A522" w14:textId="77777777" w:rsidR="00E06ECC" w:rsidRPr="00820B92" w:rsidRDefault="00911EF5" w:rsidP="0068640B">
            <w:pPr>
              <w:widowControl w:val="0"/>
              <w:spacing w:before="120" w:after="120" w:line="340" w:lineRule="exact"/>
              <w:jc w:val="both"/>
              <w:rPr>
                <w:sz w:val="26"/>
                <w:szCs w:val="26"/>
              </w:rPr>
            </w:pPr>
            <w:r w:rsidRPr="00820B92">
              <w:rPr>
                <w:sz w:val="26"/>
                <w:szCs w:val="26"/>
              </w:rPr>
              <w:t>Về nguồn nhân lực triển khai thực hiện Nghị quyết: Tiếp thu và bổ sung Tờ trình của Ủy ban nhân dân tỉnh theo như góp ý.</w:t>
            </w:r>
          </w:p>
          <w:p w14:paraId="41C12D55" w14:textId="2CAE05A6" w:rsidR="00F50242" w:rsidRPr="00820B92" w:rsidRDefault="00A712F7" w:rsidP="0068640B">
            <w:pPr>
              <w:widowControl w:val="0"/>
              <w:spacing w:before="120" w:after="120" w:line="340" w:lineRule="exact"/>
              <w:jc w:val="both"/>
              <w:rPr>
                <w:sz w:val="26"/>
                <w:szCs w:val="26"/>
              </w:rPr>
            </w:pPr>
            <w:r w:rsidRPr="00820B92">
              <w:rPr>
                <w:sz w:val="26"/>
                <w:szCs w:val="26"/>
              </w:rPr>
              <w:t xml:space="preserve">2. </w:t>
            </w:r>
            <w:r w:rsidR="00F50242" w:rsidRPr="00820B92">
              <w:rPr>
                <w:sz w:val="26"/>
                <w:szCs w:val="26"/>
              </w:rPr>
              <w:t>Giải trình kiến nghị của Sở Tài chính:</w:t>
            </w:r>
          </w:p>
          <w:p w14:paraId="23708C22" w14:textId="77777777" w:rsidR="005B74B4" w:rsidRPr="00820B92" w:rsidRDefault="005B74B4" w:rsidP="0068640B">
            <w:pPr>
              <w:widowControl w:val="0"/>
              <w:spacing w:before="120" w:after="120" w:line="340" w:lineRule="exact"/>
              <w:jc w:val="both"/>
              <w:rPr>
                <w:rFonts w:eastAsia="TimesNewRomanPSMT"/>
                <w:sz w:val="26"/>
                <w:szCs w:val="26"/>
                <w14:ligatures w14:val="standardContextual"/>
              </w:rPr>
            </w:pPr>
            <w:r w:rsidRPr="00820B92">
              <w:rPr>
                <w:sz w:val="26"/>
                <w:szCs w:val="26"/>
              </w:rPr>
              <w:t xml:space="preserve">a) </w:t>
            </w:r>
            <w:r w:rsidR="00A712F7" w:rsidRPr="00820B92">
              <w:rPr>
                <w:sz w:val="26"/>
                <w:szCs w:val="26"/>
              </w:rPr>
              <w:t>D</w:t>
            </w:r>
            <w:r w:rsidR="00A712F7" w:rsidRPr="00820B92">
              <w:rPr>
                <w:rFonts w:eastAsia="TimesNewRomanPSMT"/>
                <w:sz w:val="26"/>
                <w:szCs w:val="26"/>
                <w14:ligatures w14:val="standardContextual"/>
              </w:rPr>
              <w:t xml:space="preserve">ự kiến tổng nguồn lực thực hiện giai đoạn </w:t>
            </w:r>
            <w:r w:rsidR="00A712F7" w:rsidRPr="00820B92">
              <w:rPr>
                <w:rFonts w:eastAsia="TimesNewRomanPSMT"/>
                <w:sz w:val="26"/>
                <w:szCs w:val="26"/>
                <w14:ligatures w14:val="standardContextual"/>
              </w:rPr>
              <w:lastRenderedPageBreak/>
              <w:t>2026-2030:</w:t>
            </w:r>
            <w:r w:rsidRPr="00820B92">
              <w:rPr>
                <w:rFonts w:eastAsia="TimesNewRomanPSMT"/>
                <w:sz w:val="26"/>
                <w:szCs w:val="26"/>
                <w14:ligatures w14:val="standardContextual"/>
              </w:rPr>
              <w:t xml:space="preserve"> Là 166.973 triệu đồng, trong đó: Ngân sách trung ương là 80.035 triệu đồng, NS tỉnh là 77.779 triệu đồng, NS cấp xã là 9.159 triệu đồng; thực hiện hỗ trợ phát triển sản xuất, mô hình đa dạng hóa sinh kế cho 3.235 hộ nghèo, hộ cận nghèo, hộ thoát nghèo và hộ DTTS&amp;MN, thực hiện tổng số 252 mô hình (thuyết minh chi tiết tại phụ lục II).</w:t>
            </w:r>
          </w:p>
          <w:p w14:paraId="6E9653E7" w14:textId="187BAA57" w:rsidR="00A712F7" w:rsidRPr="00820B92" w:rsidRDefault="005B74B4" w:rsidP="0068640B">
            <w:pPr>
              <w:widowControl w:val="0"/>
              <w:spacing w:before="120" w:after="120" w:line="340" w:lineRule="exact"/>
              <w:jc w:val="both"/>
              <w:rPr>
                <w:rFonts w:eastAsia="TimesNewRomanPSMT"/>
                <w:sz w:val="26"/>
                <w:szCs w:val="26"/>
                <w14:ligatures w14:val="standardContextual"/>
              </w:rPr>
            </w:pPr>
            <w:r w:rsidRPr="00820B92">
              <w:rPr>
                <w:rFonts w:eastAsia="TimesNewRomanPSMT"/>
                <w:sz w:val="26"/>
                <w:szCs w:val="26"/>
                <w14:ligatures w14:val="standardContextual"/>
              </w:rPr>
              <w:t xml:space="preserve">b) Đối với Bảng thuyết minh, báo cáo kết quả thực hiện của các đơn vị, địa phương giai đoạn 2021-2025, Sở Nông nghiệp và Môi trường đã bổ sung chi tiết đính kèm tại Báo cáo số </w:t>
            </w:r>
            <w:r w:rsidR="00015118">
              <w:rPr>
                <w:rFonts w:eastAsia="TimesNewRomanPSMT"/>
                <w:sz w:val="26"/>
                <w:szCs w:val="26"/>
                <w14:ligatures w14:val="standardContextual"/>
              </w:rPr>
              <w:t>784</w:t>
            </w:r>
            <w:r w:rsidRPr="00820B92">
              <w:rPr>
                <w:rFonts w:eastAsia="TimesNewRomanPSMT"/>
                <w:sz w:val="26"/>
                <w:szCs w:val="26"/>
                <w14:ligatures w14:val="standardContextual"/>
              </w:rPr>
              <w:t>/BC-SNNMT ngày 15/9/2026</w:t>
            </w:r>
            <w:r w:rsidR="003B744B" w:rsidRPr="00820B92">
              <w:rPr>
                <w:rFonts w:eastAsia="TimesNewRomanPSMT"/>
                <w:sz w:val="26"/>
                <w:szCs w:val="26"/>
                <w14:ligatures w14:val="standardContextual"/>
              </w:rPr>
              <w:t xml:space="preserve"> báo cáo kết quả thực hiện các Nghị quyết của HĐND tỉnh  quy định mức chi ngân sách nhà nước hỗ trợ thực hiện dự án, kế hoạch, phương án, nhiệm vụ phát triển sản xuất thuộc các Chương trình MTQG giai đoạn 2021-2025</w:t>
            </w:r>
            <w:r w:rsidRPr="00820B92">
              <w:rPr>
                <w:rFonts w:eastAsia="TimesNewRomanPSMT"/>
                <w:sz w:val="26"/>
                <w:szCs w:val="26"/>
                <w14:ligatures w14:val="standardContextual"/>
              </w:rPr>
              <w:t>, trong đó nêu rõ tổng kinh phí phân bổ và kinh phí giải ngân giai đoạn 2021-2025 và các năm 2022, 2023, 2024, 2025</w:t>
            </w:r>
            <w:r w:rsidR="003B744B" w:rsidRPr="00820B92">
              <w:rPr>
                <w:rFonts w:eastAsia="TimesNewRomanPSMT"/>
                <w:sz w:val="26"/>
                <w:szCs w:val="26"/>
                <w14:ligatures w14:val="standardContextual"/>
              </w:rPr>
              <w:t>.</w:t>
            </w:r>
          </w:p>
          <w:p w14:paraId="3619BCE6" w14:textId="536541B3" w:rsidR="005B74B4" w:rsidRPr="00820B92" w:rsidRDefault="005B74B4" w:rsidP="0068640B">
            <w:pPr>
              <w:widowControl w:val="0"/>
              <w:spacing w:before="120" w:after="120" w:line="340" w:lineRule="exact"/>
              <w:jc w:val="both"/>
              <w:rPr>
                <w:sz w:val="26"/>
                <w:szCs w:val="26"/>
              </w:rPr>
            </w:pPr>
          </w:p>
        </w:tc>
      </w:tr>
      <w:tr w:rsidR="00820B92" w:rsidRPr="00820B92" w14:paraId="0F839E2A" w14:textId="77777777" w:rsidTr="001E66B9">
        <w:trPr>
          <w:trHeight w:val="66"/>
        </w:trPr>
        <w:tc>
          <w:tcPr>
            <w:tcW w:w="746" w:type="pct"/>
            <w:tcBorders>
              <w:top w:val="single" w:sz="4" w:space="0" w:color="auto"/>
              <w:left w:val="single" w:sz="4" w:space="0" w:color="auto"/>
              <w:right w:val="single" w:sz="4" w:space="0" w:color="auto"/>
            </w:tcBorders>
          </w:tcPr>
          <w:p w14:paraId="422E602C" w14:textId="7C31DDBF" w:rsidR="009B6E70" w:rsidRPr="00820B92" w:rsidRDefault="00D42598" w:rsidP="00285D84">
            <w:pPr>
              <w:widowControl w:val="0"/>
              <w:spacing w:before="60" w:after="60" w:line="340" w:lineRule="exact"/>
              <w:jc w:val="both"/>
              <w:rPr>
                <w:bCs/>
                <w:sz w:val="26"/>
                <w:szCs w:val="26"/>
              </w:rPr>
            </w:pPr>
            <w:r w:rsidRPr="00820B92">
              <w:rPr>
                <w:bCs/>
                <w:sz w:val="26"/>
                <w:szCs w:val="26"/>
              </w:rPr>
              <w:lastRenderedPageBreak/>
              <w:t xml:space="preserve">Cách quy định tỷ lệ đối với </w:t>
            </w:r>
            <w:r w:rsidR="00F81B0A" w:rsidRPr="00820B92">
              <w:rPr>
                <w:bCs/>
                <w:sz w:val="26"/>
                <w:szCs w:val="26"/>
              </w:rPr>
              <w:t xml:space="preserve">định </w:t>
            </w:r>
            <w:r w:rsidRPr="00820B92">
              <w:rPr>
                <w:bCs/>
                <w:sz w:val="26"/>
                <w:szCs w:val="26"/>
              </w:rPr>
              <w:t>mức hỗ trợ</w:t>
            </w:r>
            <w:r w:rsidR="00F81B0A" w:rsidRPr="00820B92">
              <w:rPr>
                <w:bCs/>
                <w:sz w:val="26"/>
                <w:szCs w:val="26"/>
              </w:rPr>
              <w:t xml:space="preserve"> 01 hộ dân/dự án</w:t>
            </w:r>
            <w:r w:rsidR="00EA467C" w:rsidRPr="00820B92">
              <w:rPr>
                <w:bCs/>
                <w:sz w:val="26"/>
                <w:szCs w:val="26"/>
              </w:rPr>
              <w:t xml:space="preserve"> </w:t>
            </w:r>
            <w:r w:rsidR="00D9695B" w:rsidRPr="00820B92">
              <w:rPr>
                <w:bCs/>
                <w:sz w:val="26"/>
                <w:szCs w:val="26"/>
              </w:rPr>
              <w:t xml:space="preserve">tại </w:t>
            </w:r>
            <w:r w:rsidR="00DF43AE" w:rsidRPr="00820B92">
              <w:rPr>
                <w:bCs/>
                <w:sz w:val="26"/>
                <w:szCs w:val="26"/>
              </w:rPr>
              <w:t>Đ</w:t>
            </w:r>
            <w:r w:rsidR="00D9695B" w:rsidRPr="00820B92">
              <w:rPr>
                <w:bCs/>
                <w:sz w:val="26"/>
                <w:szCs w:val="26"/>
              </w:rPr>
              <w:t>iều 5 Nghị quyết</w:t>
            </w:r>
          </w:p>
        </w:tc>
        <w:tc>
          <w:tcPr>
            <w:tcW w:w="559" w:type="pct"/>
            <w:tcBorders>
              <w:top w:val="single" w:sz="4" w:space="0" w:color="auto"/>
              <w:left w:val="single" w:sz="4" w:space="0" w:color="auto"/>
              <w:bottom w:val="single" w:sz="4" w:space="0" w:color="auto"/>
              <w:right w:val="single" w:sz="4" w:space="0" w:color="auto"/>
            </w:tcBorders>
          </w:tcPr>
          <w:p w14:paraId="082C5845" w14:textId="3F0BC243" w:rsidR="009B6E70" w:rsidRPr="00820B92" w:rsidRDefault="00D42598" w:rsidP="00285D84">
            <w:pPr>
              <w:widowControl w:val="0"/>
              <w:spacing w:before="60" w:after="60" w:line="340" w:lineRule="exact"/>
              <w:jc w:val="both"/>
              <w:rPr>
                <w:sz w:val="26"/>
                <w:szCs w:val="26"/>
              </w:rPr>
            </w:pPr>
            <w:r w:rsidRPr="00820B92">
              <w:rPr>
                <w:sz w:val="26"/>
                <w:szCs w:val="26"/>
              </w:rPr>
              <w:t>UBND xã Suối Dầu</w:t>
            </w:r>
          </w:p>
        </w:tc>
        <w:tc>
          <w:tcPr>
            <w:tcW w:w="1892" w:type="pct"/>
            <w:tcBorders>
              <w:top w:val="single" w:sz="4" w:space="0" w:color="auto"/>
              <w:left w:val="single" w:sz="4" w:space="0" w:color="auto"/>
              <w:bottom w:val="single" w:sz="4" w:space="0" w:color="auto"/>
              <w:right w:val="single" w:sz="4" w:space="0" w:color="auto"/>
            </w:tcBorders>
          </w:tcPr>
          <w:p w14:paraId="7E1B225A" w14:textId="0408B825" w:rsidR="00D42598" w:rsidRPr="00820B92" w:rsidRDefault="00B40C66" w:rsidP="00285D84">
            <w:pPr>
              <w:widowControl w:val="0"/>
              <w:tabs>
                <w:tab w:val="num" w:pos="0"/>
                <w:tab w:val="left" w:pos="1080"/>
              </w:tabs>
              <w:spacing w:before="60" w:after="60" w:line="340" w:lineRule="exact"/>
              <w:jc w:val="both"/>
              <w:rPr>
                <w:bCs/>
                <w:spacing w:val="-2"/>
                <w:sz w:val="26"/>
                <w:szCs w:val="26"/>
              </w:rPr>
            </w:pPr>
            <w:r w:rsidRPr="00820B92">
              <w:rPr>
                <w:bCs/>
                <w:spacing w:val="-2"/>
                <w:sz w:val="26"/>
                <w:szCs w:val="26"/>
              </w:rPr>
              <w:t xml:space="preserve">1. </w:t>
            </w:r>
            <w:r w:rsidR="00D42598" w:rsidRPr="00820B92">
              <w:rPr>
                <w:bCs/>
                <w:spacing w:val="-2"/>
                <w:sz w:val="26"/>
                <w:szCs w:val="26"/>
              </w:rPr>
              <w:t>UBND xã Suối Dầu (Tại Công văn số 2314/UBND-KT ngày 11/8/2026):</w:t>
            </w:r>
          </w:p>
          <w:p w14:paraId="28431234" w14:textId="02000635" w:rsidR="00B40C66" w:rsidRPr="00820B92" w:rsidRDefault="00B40C66" w:rsidP="00285D84">
            <w:pPr>
              <w:widowControl w:val="0"/>
              <w:tabs>
                <w:tab w:val="num" w:pos="0"/>
                <w:tab w:val="left" w:pos="1080"/>
              </w:tabs>
              <w:spacing w:before="60" w:after="60" w:line="340" w:lineRule="exact"/>
              <w:jc w:val="both"/>
              <w:rPr>
                <w:sz w:val="26"/>
                <w:szCs w:val="26"/>
              </w:rPr>
            </w:pPr>
            <w:r w:rsidRPr="00820B92">
              <w:rPr>
                <w:sz w:val="26"/>
                <w:szCs w:val="26"/>
              </w:rPr>
              <w:t xml:space="preserve">Đề nghị xem xét quy định trực tiếp mức hỗ trợ đối với hộ không thuộc nhóm đối tượng ưu tiên là </w:t>
            </w:r>
            <w:r w:rsidRPr="00820B92">
              <w:rPr>
                <w:rStyle w:val="Manh"/>
                <w:rFonts w:eastAsiaTheme="majorEastAsia"/>
                <w:sz w:val="26"/>
                <w:szCs w:val="26"/>
              </w:rPr>
              <w:t>tối đa 42 triệu đồng/hộ/dự án</w:t>
            </w:r>
            <w:r w:rsidRPr="00820B92">
              <w:rPr>
                <w:b/>
                <w:sz w:val="26"/>
                <w:szCs w:val="26"/>
              </w:rPr>
              <w:t>,</w:t>
            </w:r>
            <w:r w:rsidRPr="00820B92">
              <w:rPr>
                <w:sz w:val="26"/>
                <w:szCs w:val="26"/>
              </w:rPr>
              <w:t xml:space="preserve"> thay cho cách quy định bằng tỷ lệ 70%, nhằm bảo đảm rõ ràng, thuận lợi và thống nhất khi áp dụng.</w:t>
            </w:r>
          </w:p>
        </w:tc>
        <w:tc>
          <w:tcPr>
            <w:tcW w:w="1803" w:type="pct"/>
            <w:tcBorders>
              <w:top w:val="single" w:sz="4" w:space="0" w:color="auto"/>
              <w:left w:val="single" w:sz="4" w:space="0" w:color="auto"/>
              <w:bottom w:val="single" w:sz="4" w:space="0" w:color="auto"/>
              <w:right w:val="single" w:sz="4" w:space="0" w:color="auto"/>
            </w:tcBorders>
          </w:tcPr>
          <w:p w14:paraId="301E2524" w14:textId="48C1DFA7" w:rsidR="009B6E70" w:rsidRPr="00820B92" w:rsidRDefault="00F81B0A" w:rsidP="002B2C38">
            <w:pPr>
              <w:widowControl w:val="0"/>
              <w:spacing w:before="120" w:after="120" w:line="340" w:lineRule="exact"/>
              <w:jc w:val="both"/>
              <w:rPr>
                <w:sz w:val="26"/>
                <w:szCs w:val="26"/>
              </w:rPr>
            </w:pPr>
            <w:r w:rsidRPr="00820B92">
              <w:rPr>
                <w:sz w:val="26"/>
                <w:szCs w:val="26"/>
              </w:rPr>
              <w:t>Tại khoản 1</w:t>
            </w:r>
            <w:r w:rsidR="00DF43AE" w:rsidRPr="00820B92">
              <w:rPr>
                <w:sz w:val="26"/>
                <w:szCs w:val="26"/>
              </w:rPr>
              <w:t xml:space="preserve"> </w:t>
            </w:r>
            <w:r w:rsidRPr="00820B92">
              <w:rPr>
                <w:sz w:val="26"/>
                <w:szCs w:val="26"/>
              </w:rPr>
              <w:t>quy định “</w:t>
            </w:r>
            <w:r w:rsidRPr="00820B92">
              <w:rPr>
                <w:bCs/>
                <w:sz w:val="26"/>
                <w:szCs w:val="26"/>
                <w:lang w:val="vi-VN"/>
              </w:rPr>
              <w:t xml:space="preserve">Định mức hỗ trợ trực tiếp cho 01 hộ gia đình tham gia dự án </w:t>
            </w:r>
            <w:r w:rsidR="00EA467C" w:rsidRPr="00820B92">
              <w:rPr>
                <w:bCs/>
                <w:sz w:val="26"/>
                <w:szCs w:val="26"/>
              </w:rPr>
              <w:t>“</w:t>
            </w:r>
            <w:r w:rsidRPr="00820B92">
              <w:rPr>
                <w:b/>
                <w:sz w:val="26"/>
                <w:szCs w:val="26"/>
                <w:lang w:val="vi-VN"/>
              </w:rPr>
              <w:t>tối đa</w:t>
            </w:r>
            <w:r w:rsidR="00EA467C" w:rsidRPr="00820B92">
              <w:rPr>
                <w:b/>
                <w:sz w:val="26"/>
                <w:szCs w:val="26"/>
              </w:rPr>
              <w:t>”</w:t>
            </w:r>
            <w:r w:rsidRPr="00820B92">
              <w:rPr>
                <w:b/>
                <w:sz w:val="26"/>
                <w:szCs w:val="26"/>
                <w:lang w:val="vi-VN"/>
              </w:rPr>
              <w:t xml:space="preserve"> </w:t>
            </w:r>
            <w:r w:rsidRPr="00820B92">
              <w:rPr>
                <w:bCs/>
                <w:sz w:val="26"/>
                <w:szCs w:val="26"/>
                <w:lang w:val="vi-VN"/>
              </w:rPr>
              <w:t>60 triệu đồng/hộ gia đình</w:t>
            </w:r>
            <w:r w:rsidRPr="00820B92">
              <w:rPr>
                <w:bCs/>
                <w:sz w:val="26"/>
                <w:szCs w:val="26"/>
              </w:rPr>
              <w:t xml:space="preserve">”, </w:t>
            </w:r>
            <w:r w:rsidR="00817394" w:rsidRPr="00820B92">
              <w:rPr>
                <w:bCs/>
                <w:sz w:val="26"/>
                <w:szCs w:val="26"/>
              </w:rPr>
              <w:t xml:space="preserve">vậy </w:t>
            </w:r>
            <w:r w:rsidR="00EA467C" w:rsidRPr="00820B92">
              <w:rPr>
                <w:bCs/>
                <w:sz w:val="26"/>
                <w:szCs w:val="26"/>
              </w:rPr>
              <w:t xml:space="preserve">60 triệu đồng là mức tối đa 01 hộ được hỗ trợ, trong thực tế </w:t>
            </w:r>
            <w:r w:rsidR="00817394" w:rsidRPr="00820B92">
              <w:rPr>
                <w:bCs/>
                <w:sz w:val="26"/>
                <w:szCs w:val="26"/>
              </w:rPr>
              <w:t>triển khai</w:t>
            </w:r>
            <w:r w:rsidR="00EA467C" w:rsidRPr="00820B92">
              <w:rPr>
                <w:bCs/>
                <w:sz w:val="26"/>
                <w:szCs w:val="26"/>
              </w:rPr>
              <w:t xml:space="preserve"> </w:t>
            </w:r>
            <w:r w:rsidR="00817394" w:rsidRPr="00820B92">
              <w:rPr>
                <w:bCs/>
                <w:sz w:val="26"/>
                <w:szCs w:val="26"/>
              </w:rPr>
              <w:t xml:space="preserve">các </w:t>
            </w:r>
            <w:r w:rsidR="00EA467C" w:rsidRPr="00820B92">
              <w:rPr>
                <w:bCs/>
                <w:sz w:val="26"/>
                <w:szCs w:val="26"/>
              </w:rPr>
              <w:t xml:space="preserve">dự án </w:t>
            </w:r>
            <w:r w:rsidR="00817394" w:rsidRPr="00820B92">
              <w:rPr>
                <w:bCs/>
                <w:sz w:val="26"/>
                <w:szCs w:val="26"/>
              </w:rPr>
              <w:t xml:space="preserve">sẽ có mức hỗ trợ khác nhau, </w:t>
            </w:r>
            <w:r w:rsidR="00EA467C" w:rsidRPr="00820B92">
              <w:rPr>
                <w:bCs/>
                <w:sz w:val="26"/>
                <w:szCs w:val="26"/>
              </w:rPr>
              <w:t>ví dụ</w:t>
            </w:r>
            <w:r w:rsidR="00817394" w:rsidRPr="00820B92">
              <w:rPr>
                <w:bCs/>
                <w:sz w:val="26"/>
                <w:szCs w:val="26"/>
              </w:rPr>
              <w:t>:</w:t>
            </w:r>
            <w:r w:rsidR="00EA467C" w:rsidRPr="00820B92">
              <w:rPr>
                <w:bCs/>
                <w:sz w:val="26"/>
                <w:szCs w:val="26"/>
              </w:rPr>
              <w:t xml:space="preserve"> 50 triệu đồn</w:t>
            </w:r>
            <w:r w:rsidR="00817394" w:rsidRPr="00820B92">
              <w:rPr>
                <w:bCs/>
                <w:sz w:val="26"/>
                <w:szCs w:val="26"/>
              </w:rPr>
              <w:t>g/hộ</w:t>
            </w:r>
            <w:r w:rsidR="00EA467C" w:rsidRPr="00820B92">
              <w:rPr>
                <w:bCs/>
                <w:sz w:val="26"/>
                <w:szCs w:val="26"/>
              </w:rPr>
              <w:t xml:space="preserve"> hoặc 40 triệu đồng</w:t>
            </w:r>
            <w:r w:rsidR="00817394" w:rsidRPr="00820B92">
              <w:rPr>
                <w:bCs/>
                <w:sz w:val="26"/>
                <w:szCs w:val="26"/>
              </w:rPr>
              <w:t>/hộ</w:t>
            </w:r>
            <w:r w:rsidR="00EA467C" w:rsidRPr="00820B92">
              <w:rPr>
                <w:bCs/>
                <w:sz w:val="26"/>
                <w:szCs w:val="26"/>
              </w:rPr>
              <w:t>, do đó, việc xác định tỷ lệ hỗ trợ cho các nhóm còn lại tại khoản 2</w:t>
            </w:r>
            <w:r w:rsidR="00DF43AE" w:rsidRPr="00820B92">
              <w:rPr>
                <w:bCs/>
                <w:sz w:val="26"/>
                <w:szCs w:val="26"/>
              </w:rPr>
              <w:t xml:space="preserve"> </w:t>
            </w:r>
            <w:r w:rsidR="00EA467C" w:rsidRPr="00820B92">
              <w:rPr>
                <w:bCs/>
                <w:sz w:val="26"/>
                <w:szCs w:val="26"/>
              </w:rPr>
              <w:t xml:space="preserve">là </w:t>
            </w:r>
            <w:r w:rsidR="00EA467C" w:rsidRPr="00820B92">
              <w:rPr>
                <w:b/>
                <w:sz w:val="26"/>
                <w:szCs w:val="26"/>
              </w:rPr>
              <w:t xml:space="preserve">70% của </w:t>
            </w:r>
            <w:r w:rsidR="00EA467C" w:rsidRPr="00820B92">
              <w:rPr>
                <w:b/>
                <w:sz w:val="26"/>
                <w:szCs w:val="26"/>
                <w:lang w:val="vi-VN"/>
              </w:rPr>
              <w:t>so với mức hỗ trợ đối với các hộ tại khoản 1</w:t>
            </w:r>
            <w:r w:rsidR="00EA467C" w:rsidRPr="00820B92">
              <w:rPr>
                <w:b/>
                <w:sz w:val="26"/>
                <w:szCs w:val="26"/>
              </w:rPr>
              <w:t xml:space="preserve"> khi tham gia cùng 01 dự án</w:t>
            </w:r>
            <w:r w:rsidR="00EA467C" w:rsidRPr="00820B92">
              <w:rPr>
                <w:bCs/>
                <w:sz w:val="26"/>
                <w:szCs w:val="26"/>
              </w:rPr>
              <w:t xml:space="preserve"> là cách tính chính xác, rõ ràng và thuận lợi nhất cho địa phương trong quá trình xây dựng và tính toán mức hỗ trợ cho hộ gia đình, nhóm đối tượng và mỗi dự án cụ thể.</w:t>
            </w:r>
          </w:p>
        </w:tc>
      </w:tr>
      <w:tr w:rsidR="00820B92" w:rsidRPr="00820B92" w14:paraId="4A815C6C" w14:textId="77777777" w:rsidTr="001E66B9">
        <w:trPr>
          <w:trHeight w:val="66"/>
        </w:trPr>
        <w:tc>
          <w:tcPr>
            <w:tcW w:w="746" w:type="pct"/>
            <w:tcBorders>
              <w:top w:val="single" w:sz="4" w:space="0" w:color="auto"/>
              <w:left w:val="single" w:sz="4" w:space="0" w:color="auto"/>
              <w:right w:val="single" w:sz="4" w:space="0" w:color="auto"/>
            </w:tcBorders>
          </w:tcPr>
          <w:p w14:paraId="07DD8F16" w14:textId="4ADA14FE" w:rsidR="00267F59" w:rsidRPr="00820B92" w:rsidRDefault="00267F59" w:rsidP="00285D84">
            <w:pPr>
              <w:widowControl w:val="0"/>
              <w:spacing w:before="60" w:after="60" w:line="340" w:lineRule="exact"/>
              <w:jc w:val="both"/>
              <w:rPr>
                <w:bCs/>
                <w:sz w:val="26"/>
                <w:szCs w:val="26"/>
              </w:rPr>
            </w:pPr>
            <w:r w:rsidRPr="00820B92">
              <w:rPr>
                <w:bCs/>
                <w:sz w:val="26"/>
                <w:szCs w:val="26"/>
              </w:rPr>
              <w:t>Mức hỗ trợ 01 dự án</w:t>
            </w:r>
          </w:p>
        </w:tc>
        <w:tc>
          <w:tcPr>
            <w:tcW w:w="559" w:type="pct"/>
            <w:tcBorders>
              <w:top w:val="single" w:sz="4" w:space="0" w:color="auto"/>
              <w:left w:val="single" w:sz="4" w:space="0" w:color="auto"/>
              <w:bottom w:val="single" w:sz="4" w:space="0" w:color="auto"/>
              <w:right w:val="single" w:sz="4" w:space="0" w:color="auto"/>
            </w:tcBorders>
          </w:tcPr>
          <w:p w14:paraId="59C6FA09" w14:textId="19D3778E" w:rsidR="00267F59" w:rsidRPr="00820B92" w:rsidRDefault="00291607" w:rsidP="00285D84">
            <w:pPr>
              <w:widowControl w:val="0"/>
              <w:spacing w:before="60" w:after="60" w:line="340" w:lineRule="exact"/>
              <w:rPr>
                <w:sz w:val="26"/>
                <w:szCs w:val="26"/>
              </w:rPr>
            </w:pPr>
            <w:r w:rsidRPr="00820B92">
              <w:rPr>
                <w:sz w:val="26"/>
                <w:szCs w:val="26"/>
              </w:rPr>
              <w:t xml:space="preserve">Sở Tài chính; </w:t>
            </w:r>
            <w:r w:rsidR="00267F59" w:rsidRPr="00820B92">
              <w:rPr>
                <w:sz w:val="26"/>
                <w:szCs w:val="26"/>
              </w:rPr>
              <w:t>UBND xã Anh Dũng</w:t>
            </w:r>
          </w:p>
        </w:tc>
        <w:tc>
          <w:tcPr>
            <w:tcW w:w="1892" w:type="pct"/>
            <w:tcBorders>
              <w:top w:val="single" w:sz="4" w:space="0" w:color="auto"/>
              <w:left w:val="single" w:sz="4" w:space="0" w:color="auto"/>
              <w:bottom w:val="single" w:sz="4" w:space="0" w:color="auto"/>
              <w:right w:val="single" w:sz="4" w:space="0" w:color="auto"/>
            </w:tcBorders>
          </w:tcPr>
          <w:p w14:paraId="521AACFD" w14:textId="77064966" w:rsidR="00291607" w:rsidRPr="00820B92" w:rsidRDefault="00291607" w:rsidP="00285D84">
            <w:pPr>
              <w:widowControl w:val="0"/>
              <w:tabs>
                <w:tab w:val="num" w:pos="0"/>
                <w:tab w:val="left" w:pos="1080"/>
              </w:tabs>
              <w:spacing w:before="60" w:after="60" w:line="340" w:lineRule="exact"/>
              <w:jc w:val="both"/>
              <w:rPr>
                <w:spacing w:val="-2"/>
                <w:sz w:val="26"/>
                <w:szCs w:val="26"/>
              </w:rPr>
            </w:pPr>
            <w:r w:rsidRPr="00820B92">
              <w:rPr>
                <w:bCs/>
                <w:spacing w:val="-2"/>
                <w:sz w:val="26"/>
                <w:szCs w:val="26"/>
              </w:rPr>
              <w:t>1.</w:t>
            </w:r>
            <w:r w:rsidRPr="00820B92">
              <w:rPr>
                <w:spacing w:val="-2"/>
                <w:sz w:val="26"/>
                <w:szCs w:val="26"/>
              </w:rPr>
              <w:t xml:space="preserve"> Sở Tài chính (Tại Công văn số 11354/STC-TCHCSN ngày 14/8/2026):</w:t>
            </w:r>
          </w:p>
          <w:p w14:paraId="1CD16F2C" w14:textId="4A20A514" w:rsidR="00291607" w:rsidRPr="00820B92" w:rsidRDefault="00291607" w:rsidP="00285D84">
            <w:pPr>
              <w:autoSpaceDE w:val="0"/>
              <w:autoSpaceDN w:val="0"/>
              <w:adjustRightInd w:val="0"/>
              <w:spacing w:before="60" w:after="60"/>
              <w:rPr>
                <w:bCs/>
                <w:sz w:val="26"/>
                <w:szCs w:val="26"/>
              </w:rPr>
            </w:pPr>
            <w:r w:rsidRPr="00820B92">
              <w:rPr>
                <w:rFonts w:eastAsia="TimesNewRomanPSMT"/>
                <w:sz w:val="26"/>
                <w:szCs w:val="26"/>
                <w14:ligatures w14:val="standardContextual"/>
              </w:rPr>
              <w:t xml:space="preserve">Hồ sơ chưa thuyết minh cơ sở xác định tỷ lệ hỗ trợ phân theo địa bàn, mức hỗ trợ tối đa đối với dự án liên kết theo chuỗi giá trị, dự án phát triển sản xuất cộng đồng, mức hỗ trợ 60 triệu đồng/hộ </w:t>
            </w:r>
            <w:r w:rsidRPr="00820B92">
              <w:rPr>
                <w:rFonts w:eastAsia="TimesNewRomanPSMT"/>
                <w:sz w:val="26"/>
                <w:szCs w:val="26"/>
                <w14:ligatures w14:val="standardContextual"/>
              </w:rPr>
              <w:lastRenderedPageBreak/>
              <w:t>gia đình. Trong đó cần quy định rõ điều kiện áp dụng, phương thức hỗ trợ tại dự thảo Nghị quyết.</w:t>
            </w:r>
          </w:p>
          <w:p w14:paraId="2EC8A78E" w14:textId="123338E7" w:rsidR="00267F59" w:rsidRPr="00820B92" w:rsidRDefault="00291607" w:rsidP="00285D84">
            <w:pPr>
              <w:widowControl w:val="0"/>
              <w:tabs>
                <w:tab w:val="num" w:pos="0"/>
                <w:tab w:val="left" w:pos="1080"/>
              </w:tabs>
              <w:spacing w:before="60" w:after="60" w:line="340" w:lineRule="exact"/>
              <w:jc w:val="both"/>
              <w:rPr>
                <w:bCs/>
                <w:spacing w:val="-2"/>
                <w:sz w:val="26"/>
                <w:szCs w:val="26"/>
              </w:rPr>
            </w:pPr>
            <w:r w:rsidRPr="00820B92">
              <w:rPr>
                <w:bCs/>
                <w:spacing w:val="-2"/>
                <w:sz w:val="26"/>
                <w:szCs w:val="26"/>
              </w:rPr>
              <w:t xml:space="preserve">2. </w:t>
            </w:r>
            <w:r w:rsidR="00287FFE" w:rsidRPr="00820B92">
              <w:rPr>
                <w:bCs/>
                <w:spacing w:val="-2"/>
                <w:sz w:val="26"/>
                <w:szCs w:val="26"/>
              </w:rPr>
              <w:t>UBND xã Anh Dũng (Tại Công văn số 1561/UBND-KT ngày 11/8/2026):</w:t>
            </w:r>
          </w:p>
          <w:p w14:paraId="5F2910C5" w14:textId="13A61E41" w:rsidR="00287FFE" w:rsidRPr="00820B92" w:rsidRDefault="00287FFE" w:rsidP="00285D84">
            <w:pPr>
              <w:autoSpaceDE w:val="0"/>
              <w:autoSpaceDN w:val="0"/>
              <w:adjustRightInd w:val="0"/>
              <w:spacing w:before="60" w:after="60"/>
              <w:jc w:val="both"/>
              <w:rPr>
                <w:rFonts w:eastAsia="TimesNewRomanPSMT"/>
                <w:sz w:val="26"/>
                <w:szCs w:val="26"/>
                <w14:ligatures w14:val="standardContextual"/>
              </w:rPr>
            </w:pPr>
            <w:r w:rsidRPr="00820B92">
              <w:rPr>
                <w:rFonts w:eastAsia="TimesNewRomanPSMT"/>
                <w:sz w:val="26"/>
                <w:szCs w:val="26"/>
                <w14:ligatures w14:val="standardContextual"/>
              </w:rPr>
              <w:t>Dự án phát triển sản xuất cộng đồng: Hỗ trợ tối đa không quá 90% tổng kinh phí thực hiện 01 dự án trên địa bàn xã khu vực III, thôn đặc biệt khó khăn; không quá 80% tổng kinh phí thực hiện 01 dự án trên địa bàn xã khu vực II; không quá 60% tổng kinh phí thực hiện 01 dự án trên các địa bàn khác thuộc phạm vi đầu tư các chương trình mục tiêu quốc gia. Ngân sách nhà nước hỗ trợ kinh phí thực hiện 01 dự án tối đa 01 tỷ đồng/dự án</w:t>
            </w:r>
            <w:r w:rsidRPr="00820B92">
              <w:rPr>
                <w:rFonts w:eastAsia="TimesNewRomanPS-ItalicMT"/>
                <w:i/>
                <w:iCs/>
                <w:sz w:val="26"/>
                <w:szCs w:val="26"/>
                <w14:ligatures w14:val="standardContextual"/>
              </w:rPr>
              <w:t xml:space="preserve">. </w:t>
            </w:r>
            <w:r w:rsidRPr="00820B92">
              <w:rPr>
                <w:rFonts w:eastAsia="TimesNewRomanPSMT"/>
                <w:sz w:val="26"/>
                <w:szCs w:val="26"/>
                <w14:ligatures w14:val="standardContextual"/>
              </w:rPr>
              <w:t>Đề nghị điều chỉnh bổ sung lại mức hỗ trợ:</w:t>
            </w:r>
          </w:p>
          <w:p w14:paraId="41730A34" w14:textId="59705C17" w:rsidR="00287FFE" w:rsidRPr="00820B92" w:rsidRDefault="00287FFE" w:rsidP="00285D84">
            <w:pPr>
              <w:autoSpaceDE w:val="0"/>
              <w:autoSpaceDN w:val="0"/>
              <w:adjustRightInd w:val="0"/>
              <w:spacing w:before="60" w:after="60"/>
              <w:jc w:val="both"/>
              <w:rPr>
                <w:rFonts w:eastAsia="TimesNewRomanPS-ItalicMT"/>
                <w:i/>
                <w:iCs/>
                <w:sz w:val="26"/>
                <w:szCs w:val="26"/>
                <w14:ligatures w14:val="standardContextual"/>
              </w:rPr>
            </w:pPr>
            <w:r w:rsidRPr="00820B92">
              <w:rPr>
                <w:rFonts w:eastAsia="TimesNewRomanPSMT"/>
                <w:sz w:val="26"/>
                <w:szCs w:val="26"/>
                <w14:ligatures w14:val="standardContextual"/>
              </w:rPr>
              <w:t>Dự án phát triển sản xuất cộng đồng: Hỗ trợ tối đa không quá 95% tổng kinh phí thực hiện 01 dự án trên địa bàn xã khu vực III, thôn đặc biệt khó khăn; không quá 80% tổng kinh phí thực hiện 01 dự án trên địa bàn xã khu vực II; không quá 60% tổng kinh phí thực hiện 01 dự án trên các địa bàn khác thuộc phạm vi đầu tư các chương trình mục tiêu quốc gia. Ngân sách nhà nước hỗ trợ kinh phí thực hiện 01 dự án tối đa 01 tỷ đồng/dự án.</w:t>
            </w:r>
          </w:p>
        </w:tc>
        <w:tc>
          <w:tcPr>
            <w:tcW w:w="1803" w:type="pct"/>
            <w:tcBorders>
              <w:top w:val="single" w:sz="4" w:space="0" w:color="auto"/>
              <w:left w:val="single" w:sz="4" w:space="0" w:color="auto"/>
              <w:bottom w:val="single" w:sz="4" w:space="0" w:color="auto"/>
              <w:right w:val="single" w:sz="4" w:space="0" w:color="auto"/>
            </w:tcBorders>
          </w:tcPr>
          <w:p w14:paraId="1A2851B4" w14:textId="682051C5" w:rsidR="00291607" w:rsidRPr="00820B92" w:rsidRDefault="00291607" w:rsidP="0094429F">
            <w:pPr>
              <w:autoSpaceDE w:val="0"/>
              <w:autoSpaceDN w:val="0"/>
              <w:adjustRightInd w:val="0"/>
              <w:rPr>
                <w:sz w:val="26"/>
                <w:szCs w:val="26"/>
              </w:rPr>
            </w:pPr>
            <w:r w:rsidRPr="00820B92">
              <w:rPr>
                <w:sz w:val="26"/>
                <w:szCs w:val="26"/>
              </w:rPr>
              <w:lastRenderedPageBreak/>
              <w:t xml:space="preserve">1. </w:t>
            </w:r>
            <w:r w:rsidR="0018155E" w:rsidRPr="00820B92">
              <w:rPr>
                <w:sz w:val="26"/>
                <w:szCs w:val="26"/>
              </w:rPr>
              <w:t>Đối với góp ý của Sở Tài chính:</w:t>
            </w:r>
          </w:p>
          <w:p w14:paraId="41830F31" w14:textId="651C55BC" w:rsidR="007E442C" w:rsidRPr="00820B92" w:rsidRDefault="009F189B" w:rsidP="009F189B">
            <w:pPr>
              <w:autoSpaceDE w:val="0"/>
              <w:autoSpaceDN w:val="0"/>
              <w:adjustRightInd w:val="0"/>
              <w:jc w:val="both"/>
              <w:rPr>
                <w:rFonts w:eastAsia="TimesNewRomanPSMT"/>
                <w:sz w:val="26"/>
                <w:szCs w:val="26"/>
                <w14:ligatures w14:val="standardContextual"/>
              </w:rPr>
            </w:pPr>
            <w:r w:rsidRPr="00820B92">
              <w:rPr>
                <w:sz w:val="26"/>
                <w:szCs w:val="26"/>
              </w:rPr>
              <w:t xml:space="preserve">a) Đối với nội dung </w:t>
            </w:r>
            <w:r w:rsidRPr="00820B92">
              <w:rPr>
                <w:rFonts w:eastAsia="TimesNewRomanPSMT"/>
                <w:sz w:val="26"/>
                <w:szCs w:val="26"/>
                <w14:ligatures w14:val="standardContextual"/>
              </w:rPr>
              <w:t>thuyết minh cơ sở xác định tỷ lệ hỗ trợ phân theo địa bàn: Sở Nông nghiệp và Môi trường đã nêu rõ tại Bản so sánh thuyết minh dự thảo Nghị quyết, cụ thể:</w:t>
            </w:r>
          </w:p>
          <w:p w14:paraId="3EEC2D78" w14:textId="77777777" w:rsidR="009F189B" w:rsidRPr="00820B92" w:rsidRDefault="009F189B" w:rsidP="009F189B">
            <w:pPr>
              <w:pBdr>
                <w:top w:val="dotted" w:sz="4" w:space="0" w:color="FFFFFF"/>
                <w:left w:val="dotted" w:sz="4" w:space="0" w:color="FFFFFF"/>
                <w:bottom w:val="dotted" w:sz="4" w:space="15" w:color="FFFFFF"/>
                <w:right w:val="dotted" w:sz="4" w:space="0" w:color="FFFFFF"/>
              </w:pBdr>
              <w:spacing w:before="120" w:after="160"/>
              <w:jc w:val="both"/>
              <w:rPr>
                <w:sz w:val="26"/>
                <w:szCs w:val="26"/>
              </w:rPr>
            </w:pPr>
            <w:r w:rsidRPr="00820B92">
              <w:rPr>
                <w:sz w:val="26"/>
                <w:szCs w:val="26"/>
                <w:shd w:val="clear" w:color="auto" w:fill="FFFFFF"/>
              </w:rPr>
              <w:t xml:space="preserve">Từ thực tế triển khai giai đoạn 2021-2025, Sở Nông nghiệp và Môi trường đề nghị giai đoạn 2026-2030 giữ nguyên mức hỗ trợ theo </w:t>
            </w:r>
            <w:r w:rsidRPr="00820B92">
              <w:rPr>
                <w:sz w:val="26"/>
                <w:szCs w:val="26"/>
              </w:rPr>
              <w:t xml:space="preserve">Nghị </w:t>
            </w:r>
            <w:r w:rsidRPr="00820B92">
              <w:rPr>
                <w:sz w:val="26"/>
                <w:szCs w:val="26"/>
              </w:rPr>
              <w:lastRenderedPageBreak/>
              <w:t>định số 27/2022/NĐ-CP ngày 19/4/2022 của Chính phủ Quy định cơ chế quản lý, tổ chức thực hiện các chương trình mục tiêu quốc gia, cụ thể:</w:t>
            </w:r>
          </w:p>
          <w:p w14:paraId="05992F43" w14:textId="0B1202CA" w:rsidR="009F189B" w:rsidRPr="00820B92" w:rsidRDefault="009F189B" w:rsidP="009F189B">
            <w:pPr>
              <w:pBdr>
                <w:top w:val="dotted" w:sz="4" w:space="0" w:color="FFFFFF"/>
                <w:left w:val="dotted" w:sz="4" w:space="0" w:color="FFFFFF"/>
                <w:bottom w:val="dotted" w:sz="4" w:space="15" w:color="FFFFFF"/>
                <w:right w:val="dotted" w:sz="4" w:space="0" w:color="FFFFFF"/>
              </w:pBdr>
              <w:spacing w:before="120" w:line="360" w:lineRule="exact"/>
              <w:jc w:val="both"/>
              <w:rPr>
                <w:sz w:val="26"/>
                <w:szCs w:val="26"/>
                <w:shd w:val="clear" w:color="auto" w:fill="FFFFFF"/>
              </w:rPr>
            </w:pPr>
            <w:r w:rsidRPr="00820B92">
              <w:rPr>
                <w:sz w:val="26"/>
                <w:szCs w:val="26"/>
                <w:shd w:val="clear" w:color="auto" w:fill="FFFFFF"/>
              </w:rPr>
              <w:t xml:space="preserve">     Hỗ trợ tối đa không quá 95% tổng kinh phí thực hiện một (01) dự án trên địa bàn đặc biệt khó khăn; không quá 80% tổng kinh phí thực hiện một (01) dự án trên địa bàn khó khăn; không quá 60% tổng chi phí thực hiện một (01) dự án trên các địa bàn khác thuộc phạm vi đầu tư các chương trình mục tiêu quốc gia. Mức hỗ trợ cụ thể thực hiện một (01) dự án theo hướng dẫn của cơ quan chủ quản chương trình.</w:t>
            </w:r>
          </w:p>
          <w:p w14:paraId="4D01ABAA" w14:textId="5B18A3CF" w:rsidR="009F189B" w:rsidRPr="00820B92" w:rsidRDefault="009F189B" w:rsidP="009F189B">
            <w:pPr>
              <w:pBdr>
                <w:top w:val="dotted" w:sz="4" w:space="0" w:color="FFFFFF"/>
                <w:left w:val="dotted" w:sz="4" w:space="0" w:color="FFFFFF"/>
                <w:bottom w:val="dotted" w:sz="4" w:space="15" w:color="FFFFFF"/>
                <w:right w:val="dotted" w:sz="4" w:space="0" w:color="FFFFFF"/>
              </w:pBdr>
              <w:spacing w:before="120" w:line="360" w:lineRule="exact"/>
              <w:jc w:val="both"/>
              <w:rPr>
                <w:rFonts w:eastAsia="TimesNewRomanPSMT"/>
                <w:sz w:val="26"/>
                <w:szCs w:val="26"/>
                <w14:ligatures w14:val="standardContextual"/>
              </w:rPr>
            </w:pPr>
            <w:r w:rsidRPr="00820B92">
              <w:rPr>
                <w:sz w:val="26"/>
                <w:szCs w:val="26"/>
                <w:shd w:val="clear" w:color="auto" w:fill="FFFFFF"/>
              </w:rPr>
              <w:t xml:space="preserve">b) Đối với </w:t>
            </w:r>
            <w:r w:rsidRPr="00820B92">
              <w:rPr>
                <w:rFonts w:eastAsia="TimesNewRomanPSMT"/>
                <w:sz w:val="26"/>
                <w:szCs w:val="26"/>
                <w14:ligatures w14:val="standardContextual"/>
              </w:rPr>
              <w:t>mức hỗ trợ tối đa đối với dự án liên kết theo chuỗi giá trị, dự án phát triển sản xuất cộng đồng, mức hỗ trợ 60 triệu đồng/hộ gia đình</w:t>
            </w:r>
            <w:r w:rsidR="00AB6625" w:rsidRPr="00820B92">
              <w:rPr>
                <w:rFonts w:eastAsia="TimesNewRomanPSMT"/>
                <w:sz w:val="26"/>
                <w:szCs w:val="26"/>
                <w14:ligatures w14:val="standardContextual"/>
              </w:rPr>
              <w:t>:</w:t>
            </w:r>
          </w:p>
          <w:p w14:paraId="5B5130DC" w14:textId="587AEA42" w:rsidR="00AB6625" w:rsidRPr="00820B92" w:rsidRDefault="00AB6625" w:rsidP="009F189B">
            <w:pPr>
              <w:pBdr>
                <w:top w:val="dotted" w:sz="4" w:space="0" w:color="FFFFFF"/>
                <w:left w:val="dotted" w:sz="4" w:space="0" w:color="FFFFFF"/>
                <w:bottom w:val="dotted" w:sz="4" w:space="15" w:color="FFFFFF"/>
                <w:right w:val="dotted" w:sz="4" w:space="0" w:color="FFFFFF"/>
              </w:pBdr>
              <w:spacing w:before="120" w:line="360" w:lineRule="exact"/>
              <w:jc w:val="both"/>
              <w:rPr>
                <w:rFonts w:eastAsia="TimesNewRomanPSMT"/>
                <w:sz w:val="26"/>
                <w:szCs w:val="26"/>
                <w14:ligatures w14:val="standardContextual"/>
              </w:rPr>
            </w:pPr>
            <w:r w:rsidRPr="00820B92">
              <w:rPr>
                <w:rFonts w:eastAsia="TimesNewRomanPSMT"/>
                <w:sz w:val="26"/>
                <w:szCs w:val="26"/>
                <w14:ligatures w14:val="standardContextual"/>
              </w:rPr>
              <w:t xml:space="preserve">Căn cứ tình hình thực tế sản xuất nông nghiệp trên địa bàn tỉnh, </w:t>
            </w:r>
            <w:r w:rsidR="00FE3354" w:rsidRPr="00820B92">
              <w:rPr>
                <w:sz w:val="26"/>
                <w:szCs w:val="26"/>
                <w:lang w:val="vi-VN"/>
              </w:rPr>
              <w:t xml:space="preserve">mức hỗ trợ tối đa 60 triệu đồng/hộ là </w:t>
            </w:r>
            <w:r w:rsidR="00FE3354" w:rsidRPr="00820B92">
              <w:rPr>
                <w:bCs/>
                <w:sz w:val="26"/>
                <w:szCs w:val="26"/>
                <w:lang w:val="vi-VN"/>
              </w:rPr>
              <w:t xml:space="preserve">phù hợp với nhu cầu, khả năng của các hộ đầu tư phát triển sản xuất nông nghiệp, </w:t>
            </w:r>
            <w:r w:rsidR="00FE3354" w:rsidRPr="00820B92">
              <w:rPr>
                <w:bCs/>
                <w:sz w:val="26"/>
                <w:szCs w:val="26"/>
                <w:lang w:val="vi-VN"/>
              </w:rPr>
              <w:lastRenderedPageBreak/>
              <w:t xml:space="preserve">đảm bảo có thể thực hiện các dự án </w:t>
            </w:r>
            <w:r w:rsidR="00FE3354" w:rsidRPr="00820B92">
              <w:rPr>
                <w:bCs/>
                <w:sz w:val="26"/>
                <w:szCs w:val="26"/>
              </w:rPr>
              <w:t xml:space="preserve">trồng trọt, </w:t>
            </w:r>
            <w:r w:rsidR="00FE3354" w:rsidRPr="00820B92">
              <w:rPr>
                <w:bCs/>
                <w:sz w:val="26"/>
                <w:szCs w:val="26"/>
                <w:lang w:val="vi-VN"/>
              </w:rPr>
              <w:t xml:space="preserve">chăn nuôi mà đối tượng là các giống </w:t>
            </w:r>
            <w:r w:rsidR="00FE3354" w:rsidRPr="00820B92">
              <w:rPr>
                <w:bCs/>
                <w:sz w:val="26"/>
                <w:szCs w:val="26"/>
              </w:rPr>
              <w:t xml:space="preserve">cây trồng, </w:t>
            </w:r>
            <w:r w:rsidR="00FE3354" w:rsidRPr="00820B92">
              <w:rPr>
                <w:bCs/>
                <w:sz w:val="26"/>
                <w:szCs w:val="26"/>
                <w:lang w:val="vi-VN"/>
              </w:rPr>
              <w:t xml:space="preserve">vật nuôi có giá trị </w:t>
            </w:r>
            <w:r w:rsidR="00FE3354" w:rsidRPr="00820B92">
              <w:rPr>
                <w:bCs/>
                <w:sz w:val="26"/>
                <w:szCs w:val="26"/>
              </w:rPr>
              <w:t>cao.</w:t>
            </w:r>
            <w:r w:rsidR="00FE3354" w:rsidRPr="00820B92">
              <w:rPr>
                <w:sz w:val="26"/>
                <w:szCs w:val="26"/>
                <w:lang w:val="vi-VN"/>
              </w:rPr>
              <w:t xml:space="preserve"> </w:t>
            </w:r>
            <w:r w:rsidR="00FE3354" w:rsidRPr="00820B92">
              <w:rPr>
                <w:sz w:val="26"/>
                <w:szCs w:val="26"/>
              </w:rPr>
              <w:t>Đ</w:t>
            </w:r>
            <w:r w:rsidR="00FE3354" w:rsidRPr="00820B92">
              <w:rPr>
                <w:sz w:val="26"/>
                <w:szCs w:val="26"/>
                <w:lang w:val="vi-VN"/>
              </w:rPr>
              <w:t>ồng thời</w:t>
            </w:r>
            <w:r w:rsidR="00FE3354" w:rsidRPr="00820B92">
              <w:rPr>
                <w:sz w:val="26"/>
                <w:szCs w:val="26"/>
              </w:rPr>
              <w:t>,</w:t>
            </w:r>
            <w:r w:rsidR="00FE3354" w:rsidRPr="00820B92">
              <w:rPr>
                <w:sz w:val="26"/>
                <w:szCs w:val="26"/>
                <w:lang w:val="vi-VN"/>
              </w:rPr>
              <w:t xml:space="preserve"> </w:t>
            </w:r>
            <w:r w:rsidR="00FE3354" w:rsidRPr="00820B92">
              <w:rPr>
                <w:sz w:val="26"/>
                <w:szCs w:val="26"/>
              </w:rPr>
              <w:t xml:space="preserve">căn cứ </w:t>
            </w:r>
            <w:r w:rsidR="00FE3354" w:rsidRPr="00820B92">
              <w:rPr>
                <w:rFonts w:eastAsia="TimesNewRomanPSMT"/>
                <w:sz w:val="26"/>
                <w:szCs w:val="26"/>
                <w14:ligatures w14:val="standardContextual"/>
              </w:rPr>
              <w:t xml:space="preserve">đơn giá các loại cây trồng, vật nuôi, vật tư nông nghiệp vào tháng 07/2026 và </w:t>
            </w:r>
            <w:r w:rsidRPr="00820B92">
              <w:rPr>
                <w:rFonts w:eastAsia="TimesNewRomanPSMT"/>
                <w:sz w:val="26"/>
                <w:szCs w:val="26"/>
                <w14:ligatures w14:val="standardContextual"/>
              </w:rPr>
              <w:t xml:space="preserve">định mức kinh tế kỹ thuật </w:t>
            </w:r>
            <w:r w:rsidR="00FE3354" w:rsidRPr="00820B92">
              <w:rPr>
                <w:rFonts w:eastAsia="TimesNewRomanPSMT"/>
                <w:sz w:val="26"/>
                <w:szCs w:val="26"/>
                <w14:ligatures w14:val="standardContextual"/>
              </w:rPr>
              <w:t xml:space="preserve">theo quy định của Bộ Nông nghiệp và Môi trường, UBND tỉnh ban hành còn hiệu lực thi hành; Sở Nông nghiệp và Môi trường đã chỉ đạo các cơ quan chuyện môn xây dựng </w:t>
            </w:r>
            <w:r w:rsidR="008A077F" w:rsidRPr="00820B92">
              <w:rPr>
                <w:rFonts w:eastAsia="TimesNewRomanPSMT"/>
                <w:sz w:val="26"/>
                <w:szCs w:val="26"/>
                <w14:ligatures w14:val="standardContextual"/>
              </w:rPr>
              <w:t xml:space="preserve">những nội dung hỗ trợ cụ thể đối với các loại cây trồng, vật nuôi phù hợp với đối tượng hộ nghèo, hộ cận nghèo và hộ DTTS&amp;MN (đính kèm </w:t>
            </w:r>
            <w:r w:rsidR="0024646F" w:rsidRPr="00820B92">
              <w:rPr>
                <w:rFonts w:eastAsia="TimesNewRomanPSMT"/>
                <w:sz w:val="26"/>
                <w:szCs w:val="26"/>
                <w14:ligatures w14:val="standardContextual"/>
              </w:rPr>
              <w:t>Công văn số 1072/TTKN-KN ngày 18/8/2026).</w:t>
            </w:r>
            <w:r w:rsidR="00FE3354" w:rsidRPr="00820B92">
              <w:rPr>
                <w:rFonts w:eastAsia="TimesNewRomanPSMT"/>
                <w:sz w:val="26"/>
                <w:szCs w:val="26"/>
                <w14:ligatures w14:val="standardContextual"/>
              </w:rPr>
              <w:t xml:space="preserve"> </w:t>
            </w:r>
          </w:p>
          <w:p w14:paraId="692C89FE" w14:textId="4294321B" w:rsidR="009F189B" w:rsidRPr="00820B92" w:rsidRDefault="009F189B" w:rsidP="009F189B">
            <w:pPr>
              <w:pBdr>
                <w:top w:val="dotted" w:sz="4" w:space="0" w:color="FFFFFF"/>
                <w:left w:val="dotted" w:sz="4" w:space="0" w:color="FFFFFF"/>
                <w:bottom w:val="dotted" w:sz="4" w:space="15" w:color="FFFFFF"/>
                <w:right w:val="dotted" w:sz="4" w:space="0" w:color="FFFFFF"/>
              </w:pBdr>
              <w:spacing w:before="120" w:line="360" w:lineRule="exact"/>
              <w:jc w:val="both"/>
              <w:rPr>
                <w:rFonts w:eastAsia="TimesNewRomanPSMT"/>
                <w:sz w:val="26"/>
                <w:szCs w:val="26"/>
                <w14:ligatures w14:val="standardContextual"/>
              </w:rPr>
            </w:pPr>
            <w:r w:rsidRPr="00820B92">
              <w:rPr>
                <w:rFonts w:eastAsia="TimesNewRomanPSMT"/>
                <w:sz w:val="26"/>
                <w:szCs w:val="26"/>
              </w:rPr>
              <w:t xml:space="preserve">c) Đối với </w:t>
            </w:r>
            <w:r w:rsidRPr="00820B92">
              <w:rPr>
                <w:rFonts w:eastAsia="TimesNewRomanPSMT"/>
                <w:sz w:val="26"/>
                <w:szCs w:val="26"/>
                <w14:ligatures w14:val="standardContextual"/>
              </w:rPr>
              <w:t>quy định rõ điều kiện áp dụng, phương thức hỗ trợ tại dự thảo Nghị quyết:</w:t>
            </w:r>
          </w:p>
          <w:p w14:paraId="4A530E26" w14:textId="194FE0A8" w:rsidR="009F189B" w:rsidRPr="00820B92" w:rsidRDefault="009F189B" w:rsidP="009F189B">
            <w:pPr>
              <w:pBdr>
                <w:top w:val="dotted" w:sz="4" w:space="0" w:color="FFFFFF"/>
                <w:left w:val="dotted" w:sz="4" w:space="0" w:color="FFFFFF"/>
                <w:bottom w:val="dotted" w:sz="4" w:space="15" w:color="FFFFFF"/>
                <w:right w:val="dotted" w:sz="4" w:space="0" w:color="FFFFFF"/>
              </w:pBdr>
              <w:spacing w:before="120" w:line="360" w:lineRule="exact"/>
              <w:jc w:val="both"/>
              <w:rPr>
                <w:sz w:val="26"/>
                <w:szCs w:val="26"/>
                <w:shd w:val="clear" w:color="auto" w:fill="FFFFFF"/>
              </w:rPr>
            </w:pPr>
            <w:r w:rsidRPr="00820B92">
              <w:rPr>
                <w:sz w:val="26"/>
                <w:szCs w:val="26"/>
                <w:shd w:val="clear" w:color="auto" w:fill="FFFFFF"/>
              </w:rPr>
              <w:t>Đã được quy định cụ thể tại khoản 1.2 Điều 26</w:t>
            </w:r>
            <w:r w:rsidR="00952244" w:rsidRPr="00820B92">
              <w:rPr>
                <w:sz w:val="26"/>
                <w:szCs w:val="26"/>
                <w:shd w:val="clear" w:color="auto" w:fill="FFFFFF"/>
              </w:rPr>
              <w:t xml:space="preserve">, khoản 1.2 ĐIều 30 và khoản 1 Điều 35 Nghị định số 358/2025/NĐ-CP. Vì vậy, Sở Nông nghiệp và Môi trường đề nghị áp dụng trực tiếp </w:t>
            </w:r>
            <w:r w:rsidR="00952244" w:rsidRPr="00820B92">
              <w:rPr>
                <w:sz w:val="26"/>
                <w:szCs w:val="26"/>
                <w:shd w:val="clear" w:color="auto" w:fill="FFFFFF"/>
              </w:rPr>
              <w:lastRenderedPageBreak/>
              <w:t>theo Nghị định, không quy định chi tiết tại Nghị quyết.</w:t>
            </w:r>
          </w:p>
          <w:p w14:paraId="028131F9" w14:textId="39D9F1CD" w:rsidR="0094429F" w:rsidRPr="00820B92" w:rsidRDefault="00291607" w:rsidP="0094429F">
            <w:pPr>
              <w:autoSpaceDE w:val="0"/>
              <w:autoSpaceDN w:val="0"/>
              <w:adjustRightInd w:val="0"/>
              <w:rPr>
                <w:rFonts w:eastAsia="TimesNewRomanPSMT"/>
                <w:sz w:val="26"/>
                <w:szCs w:val="26"/>
                <w14:ligatures w14:val="standardContextual"/>
              </w:rPr>
            </w:pPr>
            <w:r w:rsidRPr="00820B92">
              <w:rPr>
                <w:sz w:val="26"/>
                <w:szCs w:val="26"/>
              </w:rPr>
              <w:t xml:space="preserve">2. </w:t>
            </w:r>
            <w:r w:rsidR="00BD091B" w:rsidRPr="00820B92">
              <w:rPr>
                <w:sz w:val="26"/>
                <w:szCs w:val="26"/>
              </w:rPr>
              <w:t>Tiếp thu, điều chỉnh theo như góp ý UBND xã Anh Dũng</w:t>
            </w:r>
            <w:r w:rsidR="008E4A29" w:rsidRPr="00820B92">
              <w:rPr>
                <w:sz w:val="26"/>
                <w:szCs w:val="26"/>
              </w:rPr>
              <w:t>.</w:t>
            </w:r>
            <w:r w:rsidR="0094429F" w:rsidRPr="00820B92">
              <w:rPr>
                <w:rFonts w:eastAsia="TimesNewRomanPSMT"/>
                <w:sz w:val="26"/>
                <w:szCs w:val="26"/>
                <w14:ligatures w14:val="standardContextual"/>
              </w:rPr>
              <w:t xml:space="preserve"> </w:t>
            </w:r>
          </w:p>
          <w:p w14:paraId="755B4C0C" w14:textId="757D4353" w:rsidR="00267F59" w:rsidRPr="00820B92" w:rsidRDefault="008E4A29" w:rsidP="008E4A29">
            <w:pPr>
              <w:autoSpaceDE w:val="0"/>
              <w:autoSpaceDN w:val="0"/>
              <w:adjustRightInd w:val="0"/>
              <w:jc w:val="both"/>
              <w:rPr>
                <w:sz w:val="26"/>
                <w:szCs w:val="26"/>
              </w:rPr>
            </w:pPr>
            <w:r w:rsidRPr="00820B92">
              <w:rPr>
                <w:rFonts w:eastAsia="TimesNewRomanPSMT"/>
                <w:sz w:val="26"/>
                <w:szCs w:val="26"/>
                <w14:ligatures w14:val="standardContextual"/>
              </w:rPr>
              <w:t xml:space="preserve">Lý do: </w:t>
            </w:r>
            <w:r w:rsidR="0094429F" w:rsidRPr="00820B92">
              <w:rPr>
                <w:rFonts w:eastAsia="TimesNewRomanPSMT"/>
                <w:sz w:val="26"/>
                <w:szCs w:val="26"/>
                <w14:ligatures w14:val="standardContextual"/>
              </w:rPr>
              <w:t xml:space="preserve">Nhằm đảm bảo tính khả thi </w:t>
            </w:r>
            <w:r w:rsidRPr="00820B92">
              <w:rPr>
                <w:rFonts w:eastAsia="TimesNewRomanPSMT"/>
                <w:sz w:val="26"/>
                <w:szCs w:val="26"/>
                <w14:ligatures w14:val="standardContextual"/>
              </w:rPr>
              <w:t xml:space="preserve">khi Nghị quyết thông qua tạo thuận lợi cho địa phương trong công tác triển khai và thu hút sự tham gia của cộng đồng dân cư khi </w:t>
            </w:r>
            <w:r w:rsidR="0094429F" w:rsidRPr="00820B92">
              <w:rPr>
                <w:rFonts w:eastAsia="TimesNewRomanPSMT"/>
                <w:sz w:val="26"/>
                <w:szCs w:val="26"/>
                <w14:ligatures w14:val="standardContextual"/>
              </w:rPr>
              <w:t xml:space="preserve">thực hiện dự án đối với </w:t>
            </w:r>
            <w:r w:rsidRPr="00820B92">
              <w:rPr>
                <w:rFonts w:eastAsia="TimesNewRomanPSMT"/>
                <w:sz w:val="26"/>
                <w:szCs w:val="26"/>
                <w14:ligatures w14:val="standardContextual"/>
              </w:rPr>
              <w:t>x</w:t>
            </w:r>
            <w:r w:rsidR="0094429F" w:rsidRPr="00820B92">
              <w:rPr>
                <w:rFonts w:eastAsia="TimesNewRomanPSMT"/>
                <w:sz w:val="26"/>
                <w:szCs w:val="26"/>
                <w14:ligatures w14:val="standardContextual"/>
              </w:rPr>
              <w:t>ã thuộc địa bàn khu vực III, thôn đặc biệt khó khăn là xã đa số người dân, đặc biệt là người dân tộc thiểu số đời sống rất khó khăn, thu nhập của hộ gia đình không ổn định và rất thấp nên không có khả năng đối ứng về vốn</w:t>
            </w:r>
            <w:r w:rsidRPr="00820B92">
              <w:rPr>
                <w:sz w:val="26"/>
                <w:szCs w:val="26"/>
              </w:rPr>
              <w:t xml:space="preserve">; </w:t>
            </w:r>
            <w:r w:rsidR="00F12842" w:rsidRPr="00820B92">
              <w:rPr>
                <w:sz w:val="26"/>
                <w:szCs w:val="26"/>
              </w:rPr>
              <w:t xml:space="preserve">Đồng thời </w:t>
            </w:r>
            <w:r w:rsidR="000B0792" w:rsidRPr="00820B92">
              <w:rPr>
                <w:sz w:val="26"/>
                <w:szCs w:val="26"/>
              </w:rPr>
              <w:t>qua</w:t>
            </w:r>
            <w:r w:rsidR="00BD091B" w:rsidRPr="00820B92">
              <w:rPr>
                <w:sz w:val="26"/>
                <w:szCs w:val="26"/>
              </w:rPr>
              <w:t xml:space="preserve"> tham khảo mức hỗ trợ tối đa dự án hỗ trợ phát triển sản xuất cộng đồng của các tỉnh như Tây Ninh (Nghị quyết số 55/2026/NQ-HĐND ngày 17/7/2026), tỉnh Quảng Ngãi (Nghị quyết số 73/2026/NQ-HĐND ngày 17/7/2026)</w:t>
            </w:r>
            <w:r w:rsidR="00370A14" w:rsidRPr="00820B92">
              <w:rPr>
                <w:sz w:val="26"/>
                <w:szCs w:val="26"/>
              </w:rPr>
              <w:t xml:space="preserve">, tỉnh Lạng Sơn (Nghị quyết số </w:t>
            </w:r>
            <w:r w:rsidR="005D08E8" w:rsidRPr="00820B92">
              <w:rPr>
                <w:sz w:val="26"/>
                <w:szCs w:val="26"/>
              </w:rPr>
              <w:t>15/2026/NQ-HĐND ngày 09/7/2026</w:t>
            </w:r>
            <w:r w:rsidR="00740508" w:rsidRPr="00820B92">
              <w:rPr>
                <w:sz w:val="26"/>
                <w:szCs w:val="26"/>
              </w:rPr>
              <w:t>)</w:t>
            </w:r>
            <w:r w:rsidR="000B0792" w:rsidRPr="00820B92">
              <w:rPr>
                <w:sz w:val="26"/>
                <w:szCs w:val="26"/>
              </w:rPr>
              <w:t xml:space="preserve">, các địa phương trên đã ban hành Nghị quyết trong đó quy định mức hỗ trợ </w:t>
            </w:r>
            <w:r w:rsidR="000B0792" w:rsidRPr="00820B92">
              <w:rPr>
                <w:rFonts w:eastAsia="TimesNewRomanPSMT"/>
                <w:sz w:val="26"/>
                <w:szCs w:val="26"/>
                <w14:ligatures w14:val="standardContextual"/>
              </w:rPr>
              <w:t>thực hiện 01 dự án trên địa bàn xã khu vực III, thôn đặc biệt khó khăn đối với dự án phát triển sản xuất cộng đồng: Hỗ trợ tối đa không quá 95% tổng kinh phí thực hiện.</w:t>
            </w:r>
          </w:p>
        </w:tc>
      </w:tr>
      <w:tr w:rsidR="00820B92" w:rsidRPr="00820B92" w14:paraId="5D2F8973" w14:textId="77777777" w:rsidTr="001E66B9">
        <w:trPr>
          <w:trHeight w:val="66"/>
        </w:trPr>
        <w:tc>
          <w:tcPr>
            <w:tcW w:w="746" w:type="pct"/>
            <w:tcBorders>
              <w:top w:val="single" w:sz="4" w:space="0" w:color="auto"/>
              <w:left w:val="single" w:sz="4" w:space="0" w:color="auto"/>
              <w:right w:val="single" w:sz="4" w:space="0" w:color="auto"/>
            </w:tcBorders>
          </w:tcPr>
          <w:p w14:paraId="3660E30E" w14:textId="210DB27C" w:rsidR="003A6339" w:rsidRPr="00820B92" w:rsidRDefault="00575BF9" w:rsidP="00285D84">
            <w:pPr>
              <w:widowControl w:val="0"/>
              <w:spacing w:before="60" w:after="60" w:line="340" w:lineRule="exact"/>
              <w:jc w:val="both"/>
              <w:rPr>
                <w:bCs/>
                <w:sz w:val="26"/>
                <w:szCs w:val="26"/>
              </w:rPr>
            </w:pPr>
            <w:r w:rsidRPr="00820B92">
              <w:rPr>
                <w:sz w:val="26"/>
                <w:szCs w:val="26"/>
              </w:rPr>
              <w:lastRenderedPageBreak/>
              <w:t>Xác định xã khu vực I, II, III để áp dụng mức hỗ trợ tại Điều 3</w:t>
            </w:r>
          </w:p>
        </w:tc>
        <w:tc>
          <w:tcPr>
            <w:tcW w:w="559" w:type="pct"/>
            <w:tcBorders>
              <w:top w:val="single" w:sz="4" w:space="0" w:color="auto"/>
              <w:left w:val="single" w:sz="4" w:space="0" w:color="auto"/>
              <w:bottom w:val="single" w:sz="4" w:space="0" w:color="auto"/>
              <w:right w:val="single" w:sz="4" w:space="0" w:color="auto"/>
            </w:tcBorders>
          </w:tcPr>
          <w:p w14:paraId="3DF35FA9" w14:textId="190D321B" w:rsidR="003A6339" w:rsidRPr="00820B92" w:rsidRDefault="00E74052" w:rsidP="00285D84">
            <w:pPr>
              <w:widowControl w:val="0"/>
              <w:spacing w:before="60" w:after="60" w:line="340" w:lineRule="exact"/>
              <w:jc w:val="both"/>
              <w:rPr>
                <w:sz w:val="26"/>
                <w:szCs w:val="26"/>
              </w:rPr>
            </w:pPr>
            <w:r w:rsidRPr="00820B92">
              <w:rPr>
                <w:sz w:val="26"/>
                <w:szCs w:val="26"/>
              </w:rPr>
              <w:t>UBND xã Suối Dầu</w:t>
            </w:r>
          </w:p>
        </w:tc>
        <w:tc>
          <w:tcPr>
            <w:tcW w:w="1892" w:type="pct"/>
            <w:tcBorders>
              <w:top w:val="single" w:sz="4" w:space="0" w:color="auto"/>
              <w:left w:val="single" w:sz="4" w:space="0" w:color="auto"/>
              <w:bottom w:val="single" w:sz="4" w:space="0" w:color="auto"/>
              <w:right w:val="single" w:sz="4" w:space="0" w:color="auto"/>
            </w:tcBorders>
          </w:tcPr>
          <w:p w14:paraId="01D06CDA" w14:textId="77777777" w:rsidR="00E74052" w:rsidRPr="00820B92" w:rsidRDefault="00E74052" w:rsidP="00285D84">
            <w:pPr>
              <w:widowControl w:val="0"/>
              <w:tabs>
                <w:tab w:val="num" w:pos="0"/>
                <w:tab w:val="left" w:pos="1080"/>
              </w:tabs>
              <w:spacing w:before="60" w:after="60" w:line="340" w:lineRule="exact"/>
              <w:jc w:val="both"/>
              <w:rPr>
                <w:bCs/>
                <w:spacing w:val="-2"/>
                <w:sz w:val="26"/>
                <w:szCs w:val="26"/>
              </w:rPr>
            </w:pPr>
            <w:r w:rsidRPr="00820B92">
              <w:rPr>
                <w:bCs/>
                <w:spacing w:val="-2"/>
                <w:sz w:val="26"/>
                <w:szCs w:val="26"/>
              </w:rPr>
              <w:t>UBND xã Suối Dầu (Tại Công văn số 2314/UBND-KT ngày 11/8/2026):</w:t>
            </w:r>
          </w:p>
          <w:p w14:paraId="3CA9AC7D" w14:textId="160AD044" w:rsidR="003A6339" w:rsidRPr="00820B92" w:rsidRDefault="00E74052" w:rsidP="00285D84">
            <w:pPr>
              <w:pStyle w:val="ThngthngWeb"/>
              <w:spacing w:before="60" w:beforeAutospacing="0" w:after="60" w:afterAutospacing="0"/>
              <w:jc w:val="both"/>
              <w:rPr>
                <w:sz w:val="26"/>
                <w:szCs w:val="26"/>
              </w:rPr>
            </w:pPr>
            <w:r w:rsidRPr="00820B92">
              <w:rPr>
                <w:sz w:val="26"/>
                <w:szCs w:val="26"/>
              </w:rPr>
              <w:t xml:space="preserve">Đề nghị làm rõ căn cứ </w:t>
            </w:r>
            <w:r w:rsidR="00575BF9" w:rsidRPr="00820B92">
              <w:rPr>
                <w:sz w:val="26"/>
                <w:szCs w:val="26"/>
              </w:rPr>
              <w:t>xác định xã khu vực I, II, III để áp dụng mức hỗ trợ tại Điều 3</w:t>
            </w:r>
            <w:r w:rsidRPr="00820B92">
              <w:rPr>
                <w:sz w:val="26"/>
                <w:szCs w:val="26"/>
              </w:rPr>
              <w:t>, bảo đảm thống nhất với quy định về phân định vùng đồng bào dân tộc thiểu số và miền núi tại Nghị định số 272/2025/NĐ-CP và các văn bản công bố danh sách có liên quan.</w:t>
            </w:r>
          </w:p>
        </w:tc>
        <w:tc>
          <w:tcPr>
            <w:tcW w:w="1803" w:type="pct"/>
            <w:tcBorders>
              <w:top w:val="single" w:sz="4" w:space="0" w:color="auto"/>
              <w:left w:val="single" w:sz="4" w:space="0" w:color="auto"/>
              <w:bottom w:val="single" w:sz="4" w:space="0" w:color="auto"/>
              <w:right w:val="single" w:sz="4" w:space="0" w:color="auto"/>
            </w:tcBorders>
          </w:tcPr>
          <w:p w14:paraId="544B05EF" w14:textId="6AC832A0" w:rsidR="003A6339" w:rsidRPr="00820B92" w:rsidRDefault="00DB24AC" w:rsidP="003A6339">
            <w:pPr>
              <w:widowControl w:val="0"/>
              <w:spacing w:before="120" w:after="120" w:line="340" w:lineRule="exact"/>
              <w:jc w:val="both"/>
              <w:rPr>
                <w:sz w:val="26"/>
                <w:szCs w:val="26"/>
              </w:rPr>
            </w:pPr>
            <w:r w:rsidRPr="00820B92">
              <w:rPr>
                <w:sz w:val="26"/>
                <w:szCs w:val="26"/>
              </w:rPr>
              <w:t>Tiếp thu, điều chỉnh theo như góp ý UBND xã Suối Dầu</w:t>
            </w:r>
          </w:p>
        </w:tc>
      </w:tr>
      <w:tr w:rsidR="00820B92" w:rsidRPr="00820B92" w14:paraId="668E7AD1" w14:textId="77777777" w:rsidTr="001E66B9">
        <w:trPr>
          <w:trHeight w:val="66"/>
        </w:trPr>
        <w:tc>
          <w:tcPr>
            <w:tcW w:w="746" w:type="pct"/>
            <w:tcBorders>
              <w:top w:val="single" w:sz="4" w:space="0" w:color="auto"/>
              <w:left w:val="single" w:sz="4" w:space="0" w:color="auto"/>
              <w:right w:val="single" w:sz="4" w:space="0" w:color="auto"/>
            </w:tcBorders>
          </w:tcPr>
          <w:p w14:paraId="346D2666" w14:textId="09E6D4D0" w:rsidR="003A6339" w:rsidRPr="00820B92" w:rsidRDefault="003A6339" w:rsidP="00285D84">
            <w:pPr>
              <w:widowControl w:val="0"/>
              <w:spacing w:before="60" w:after="60" w:line="340" w:lineRule="exact"/>
              <w:jc w:val="both"/>
              <w:rPr>
                <w:bCs/>
                <w:sz w:val="26"/>
                <w:szCs w:val="26"/>
              </w:rPr>
            </w:pPr>
            <w:r w:rsidRPr="00820B92">
              <w:rPr>
                <w:bCs/>
                <w:sz w:val="26"/>
                <w:szCs w:val="26"/>
              </w:rPr>
              <w:t>Thể thức văn bản</w:t>
            </w:r>
            <w:r w:rsidR="002D5A9B" w:rsidRPr="00820B92">
              <w:rPr>
                <w:bCs/>
                <w:sz w:val="26"/>
                <w:szCs w:val="26"/>
              </w:rPr>
              <w:t>, kỹ thuật trình bày văn bản</w:t>
            </w:r>
          </w:p>
        </w:tc>
        <w:tc>
          <w:tcPr>
            <w:tcW w:w="559" w:type="pct"/>
            <w:tcBorders>
              <w:top w:val="single" w:sz="4" w:space="0" w:color="auto"/>
              <w:left w:val="single" w:sz="4" w:space="0" w:color="auto"/>
              <w:bottom w:val="single" w:sz="4" w:space="0" w:color="auto"/>
              <w:right w:val="single" w:sz="4" w:space="0" w:color="auto"/>
            </w:tcBorders>
          </w:tcPr>
          <w:p w14:paraId="5A66D458" w14:textId="19815B07" w:rsidR="003A6339" w:rsidRPr="00820B92" w:rsidRDefault="006415C7" w:rsidP="00285D84">
            <w:pPr>
              <w:widowControl w:val="0"/>
              <w:spacing w:before="60" w:after="60" w:line="340" w:lineRule="exact"/>
              <w:jc w:val="both"/>
              <w:rPr>
                <w:sz w:val="26"/>
                <w:szCs w:val="26"/>
              </w:rPr>
            </w:pPr>
            <w:r w:rsidRPr="00820B92">
              <w:rPr>
                <w:sz w:val="26"/>
                <w:szCs w:val="26"/>
              </w:rPr>
              <w:t>Sở Tài chính</w:t>
            </w:r>
            <w:r w:rsidR="002D5A9B" w:rsidRPr="00820B92">
              <w:rPr>
                <w:sz w:val="26"/>
                <w:szCs w:val="26"/>
              </w:rPr>
              <w:t>, Sở Dân tộc và Tôn giáo</w:t>
            </w:r>
            <w:r w:rsidR="00AD0AC2" w:rsidRPr="00820B92">
              <w:rPr>
                <w:sz w:val="26"/>
                <w:szCs w:val="26"/>
              </w:rPr>
              <w:t>, xã Nam Cam Ranh</w:t>
            </w:r>
          </w:p>
        </w:tc>
        <w:tc>
          <w:tcPr>
            <w:tcW w:w="1892" w:type="pct"/>
            <w:tcBorders>
              <w:top w:val="single" w:sz="4" w:space="0" w:color="auto"/>
              <w:left w:val="single" w:sz="4" w:space="0" w:color="auto"/>
              <w:bottom w:val="single" w:sz="4" w:space="0" w:color="auto"/>
              <w:right w:val="single" w:sz="4" w:space="0" w:color="auto"/>
            </w:tcBorders>
          </w:tcPr>
          <w:p w14:paraId="1B7D7710" w14:textId="77777777" w:rsidR="003A6339" w:rsidRPr="00820B92" w:rsidRDefault="006415C7" w:rsidP="00285D84">
            <w:pPr>
              <w:widowControl w:val="0"/>
              <w:tabs>
                <w:tab w:val="num" w:pos="0"/>
                <w:tab w:val="left" w:pos="1080"/>
              </w:tabs>
              <w:spacing w:before="60" w:after="60" w:line="340" w:lineRule="exact"/>
              <w:jc w:val="both"/>
              <w:rPr>
                <w:spacing w:val="-2"/>
                <w:sz w:val="26"/>
                <w:szCs w:val="26"/>
              </w:rPr>
            </w:pPr>
            <w:r w:rsidRPr="00820B92">
              <w:rPr>
                <w:spacing w:val="-2"/>
                <w:sz w:val="26"/>
                <w:szCs w:val="26"/>
              </w:rPr>
              <w:t>1. Sở Tài chính (Tại Công văn số 11354/STC-TCHCSN ngày 14/8/2026):</w:t>
            </w:r>
          </w:p>
          <w:p w14:paraId="7FEE05BD" w14:textId="3247D9FB" w:rsidR="006415C7" w:rsidRPr="00820B92" w:rsidRDefault="00AB1BA4" w:rsidP="00285D84">
            <w:pPr>
              <w:autoSpaceDE w:val="0"/>
              <w:autoSpaceDN w:val="0"/>
              <w:adjustRightInd w:val="0"/>
              <w:spacing w:before="60" w:after="60"/>
              <w:jc w:val="both"/>
              <w:rPr>
                <w:rFonts w:eastAsia="TimesNewRomanPSMT"/>
                <w:sz w:val="26"/>
                <w:szCs w:val="26"/>
                <w14:ligatures w14:val="standardContextual"/>
              </w:rPr>
            </w:pPr>
            <w:r w:rsidRPr="00820B92">
              <w:rPr>
                <w:rFonts w:eastAsia="TimesNewRomanPSMT"/>
                <w:sz w:val="26"/>
                <w:szCs w:val="26"/>
                <w14:ligatures w14:val="standardContextual"/>
              </w:rPr>
              <w:t xml:space="preserve">- </w:t>
            </w:r>
            <w:r w:rsidR="006415C7" w:rsidRPr="00820B92">
              <w:rPr>
                <w:rFonts w:eastAsia="TimesNewRomanPSMT"/>
                <w:sz w:val="26"/>
                <w:szCs w:val="26"/>
                <w14:ligatures w14:val="standardContextual"/>
              </w:rPr>
              <w:t>Rà soát và chỉnh sửa: “Nghị quyết số 424/2025/NQ-CP” thành “Nghị quyết số 424/NQ-CP ngày 30/12/2025 của Chính phủ”; “Nghị quyết số 257/2025/NQ-QH15” thành “Nghị quyết số 257/2025/QH15”; bổ sung ngày ban hành Nghị định số 358/2025/NĐ-CP; sửa lỗi chính tả “Thưởng trực HĐND tỉnh” thành “Thường trực</w:t>
            </w:r>
          </w:p>
          <w:p w14:paraId="695F1A45" w14:textId="13066F53" w:rsidR="006415C7" w:rsidRPr="00820B92" w:rsidRDefault="006415C7" w:rsidP="00285D84">
            <w:pPr>
              <w:autoSpaceDE w:val="0"/>
              <w:autoSpaceDN w:val="0"/>
              <w:adjustRightInd w:val="0"/>
              <w:spacing w:before="60" w:after="60"/>
              <w:jc w:val="both"/>
              <w:rPr>
                <w:rFonts w:eastAsia="TimesNewRomanPSMT"/>
                <w:sz w:val="26"/>
                <w:szCs w:val="26"/>
                <w14:ligatures w14:val="standardContextual"/>
              </w:rPr>
            </w:pPr>
            <w:r w:rsidRPr="00820B92">
              <w:rPr>
                <w:rFonts w:eastAsia="TimesNewRomanPSMT"/>
                <w:sz w:val="26"/>
                <w:szCs w:val="26"/>
                <w14:ligatures w14:val="standardContextual"/>
              </w:rPr>
              <w:t>HĐND tỉnh”.</w:t>
            </w:r>
          </w:p>
          <w:p w14:paraId="78E98FE0" w14:textId="3E8E7327" w:rsidR="003C4D13" w:rsidRPr="00820B92" w:rsidRDefault="003C4D13" w:rsidP="00285D84">
            <w:pPr>
              <w:autoSpaceDE w:val="0"/>
              <w:autoSpaceDN w:val="0"/>
              <w:adjustRightInd w:val="0"/>
              <w:spacing w:before="60" w:after="60"/>
              <w:jc w:val="both"/>
              <w:rPr>
                <w:rFonts w:eastAsia="TimesNewRomanPSMT"/>
                <w:sz w:val="26"/>
                <w:szCs w:val="26"/>
                <w14:ligatures w14:val="standardContextual"/>
              </w:rPr>
            </w:pPr>
            <w:r w:rsidRPr="00820B92">
              <w:rPr>
                <w:rFonts w:eastAsia="TimesNewRomanPSMT"/>
                <w:sz w:val="26"/>
                <w:szCs w:val="26"/>
                <w14:ligatures w14:val="standardContextual"/>
              </w:rPr>
              <w:t xml:space="preserve">- Đối với dự án hỗ trợ phát triển sản xuất theo nhiệm vụ, mức tối đa 3 tỷ đồng/dự án đã được quy định tại điểm a khoản 2 Điều 35 Nghị định số 358/2025/NĐ-CP. Trường hợp Sở Nông nghiệp và Môi trường không đề xuất tăng quy mô trên 3 tỷ đồng/dự án, đề nghị không quy định lại mức </w:t>
            </w:r>
            <w:r w:rsidRPr="00820B92">
              <w:rPr>
                <w:rFonts w:eastAsia="TimesNewRomanPSMT"/>
                <w:sz w:val="26"/>
                <w:szCs w:val="26"/>
                <w14:ligatures w14:val="standardContextual"/>
              </w:rPr>
              <w:lastRenderedPageBreak/>
              <w:t>này mà chỉ dẫn chiếu quy định tại Nghị định nêu trên.</w:t>
            </w:r>
          </w:p>
          <w:p w14:paraId="502FC75B" w14:textId="05792997" w:rsidR="006415C7" w:rsidRPr="00820B92" w:rsidRDefault="006415C7" w:rsidP="00285D84">
            <w:pPr>
              <w:autoSpaceDE w:val="0"/>
              <w:autoSpaceDN w:val="0"/>
              <w:adjustRightInd w:val="0"/>
              <w:spacing w:before="60" w:after="60"/>
              <w:jc w:val="both"/>
              <w:rPr>
                <w:rFonts w:eastAsia="TimesNewRomanPSMT"/>
                <w:sz w:val="26"/>
                <w:szCs w:val="26"/>
                <w14:ligatures w14:val="standardContextual"/>
              </w:rPr>
            </w:pPr>
            <w:r w:rsidRPr="00820B92">
              <w:rPr>
                <w:rFonts w:eastAsia="TimesNewRomanPSMT"/>
                <w:sz w:val="26"/>
                <w:szCs w:val="26"/>
                <w14:ligatures w14:val="standardContextual"/>
              </w:rPr>
              <w:t>- Tại phần kết và danh mục hồ sơ kèm theo của dự thảo Tờ trình đang ghi tên Nghị quyết về “nguyên tắc, tiêu chí, định mức phân bổ ngân sách nhà nước”, không thống nhất với tên dự thảo đang trình. Đề nghị thống nhất sử dụng đúng tên Nghị quyết trong toàn bộ hồ sơ.</w:t>
            </w:r>
          </w:p>
          <w:p w14:paraId="09C9B21C" w14:textId="31813181" w:rsidR="009647AD" w:rsidRPr="00820B92" w:rsidRDefault="009647AD" w:rsidP="00285D84">
            <w:pPr>
              <w:autoSpaceDE w:val="0"/>
              <w:autoSpaceDN w:val="0"/>
              <w:adjustRightInd w:val="0"/>
              <w:spacing w:before="60" w:after="60"/>
              <w:jc w:val="both"/>
              <w:rPr>
                <w:rFonts w:eastAsia="TimesNewRomanPSMT"/>
                <w:sz w:val="26"/>
                <w:szCs w:val="26"/>
                <w14:ligatures w14:val="standardContextual"/>
              </w:rPr>
            </w:pPr>
            <w:r w:rsidRPr="00820B92">
              <w:rPr>
                <w:rFonts w:eastAsia="TimesNewRomanPS-BoldMT"/>
                <w:b/>
                <w:bCs/>
                <w:sz w:val="26"/>
                <w:szCs w:val="26"/>
                <w14:ligatures w14:val="standardContextual"/>
              </w:rPr>
              <w:t xml:space="preserve">- Về điều khoản chuyển tiếp: </w:t>
            </w:r>
            <w:r w:rsidRPr="00820B92">
              <w:rPr>
                <w:rFonts w:eastAsia="TimesNewRomanPSMT"/>
                <w:sz w:val="26"/>
                <w:szCs w:val="26"/>
                <w14:ligatures w14:val="standardContextual"/>
              </w:rPr>
              <w:t>Đề nghị Sở Nông nghiệp và Môi trường rà soát bổ sung quy định chuyển tiếp đối với các dự án giai đoạn 2021-2025 như sau:</w:t>
            </w:r>
          </w:p>
          <w:p w14:paraId="47273690" w14:textId="66F219CA" w:rsidR="009647AD" w:rsidRPr="00820B92" w:rsidRDefault="009647AD" w:rsidP="00285D84">
            <w:pPr>
              <w:autoSpaceDE w:val="0"/>
              <w:autoSpaceDN w:val="0"/>
              <w:adjustRightInd w:val="0"/>
              <w:spacing w:before="60" w:after="60"/>
              <w:jc w:val="both"/>
              <w:rPr>
                <w:rFonts w:eastAsia="TimesNewRomanPSMT"/>
                <w:sz w:val="26"/>
                <w:szCs w:val="26"/>
                <w14:ligatures w14:val="standardContextual"/>
              </w:rPr>
            </w:pPr>
            <w:bookmarkStart w:id="0" w:name="_Hlk240378818"/>
            <w:r w:rsidRPr="00820B92">
              <w:rPr>
                <w:rFonts w:eastAsia="TimesNewRomanPSMT"/>
                <w:sz w:val="26"/>
                <w:szCs w:val="26"/>
                <w14:ligatures w14:val="standardContextual"/>
              </w:rPr>
              <w:t>a) Các dự án phát triển sản xuất thuộc Chương trình mục tiêu quốc gia giai đoạn 2021-2025 đã được cấp có thẩm quyền phê duyệt, đang thực hiện hoặc được phép kéo dài thời gian thực hiện, giải ngân đến hết ngày 31 tháng 12 năm 2026 thì tiếp tục thực hiện theo quy định tại Nghị quyết số 17/2023/NQ-HĐND của Hội đồng nhân dân tỉnh</w:t>
            </w:r>
          </w:p>
          <w:p w14:paraId="2B4B5FF7" w14:textId="18BEB68E" w:rsidR="009647AD" w:rsidRPr="00820B92" w:rsidRDefault="009647AD" w:rsidP="00285D84">
            <w:pPr>
              <w:autoSpaceDE w:val="0"/>
              <w:autoSpaceDN w:val="0"/>
              <w:adjustRightInd w:val="0"/>
              <w:spacing w:before="60" w:after="60"/>
              <w:jc w:val="both"/>
              <w:rPr>
                <w:rFonts w:eastAsia="TimesNewRomanPSMT"/>
                <w:sz w:val="26"/>
                <w:szCs w:val="26"/>
                <w14:ligatures w14:val="standardContextual"/>
              </w:rPr>
            </w:pPr>
            <w:r w:rsidRPr="00820B92">
              <w:rPr>
                <w:rFonts w:eastAsia="TimesNewRomanPSMT"/>
                <w:sz w:val="26"/>
                <w:szCs w:val="26"/>
                <w14:ligatures w14:val="standardContextual"/>
              </w:rPr>
              <w:t>Khánh Hòa và Nghị quyết số 24/2023/NQ-HĐND của Hội đồng nhân dân tỉnh Ninh Thuận (trước khi sắp xếp đơn vị hành chính) cho đến khi kết thúc dự án.</w:t>
            </w:r>
          </w:p>
          <w:p w14:paraId="143D3F07" w14:textId="29E3C7A7" w:rsidR="009647AD" w:rsidRPr="00820B92" w:rsidRDefault="009647AD" w:rsidP="00285D84">
            <w:pPr>
              <w:autoSpaceDE w:val="0"/>
              <w:autoSpaceDN w:val="0"/>
              <w:adjustRightInd w:val="0"/>
              <w:spacing w:before="60" w:after="60"/>
              <w:jc w:val="both"/>
              <w:rPr>
                <w:rFonts w:eastAsia="TimesNewRomanPSMT"/>
                <w:sz w:val="26"/>
                <w:szCs w:val="26"/>
                <w14:ligatures w14:val="standardContextual"/>
              </w:rPr>
            </w:pPr>
            <w:r w:rsidRPr="00820B92">
              <w:rPr>
                <w:rFonts w:eastAsia="TimesNewRomanPSMT"/>
                <w:sz w:val="26"/>
                <w:szCs w:val="26"/>
                <w14:ligatures w14:val="standardContextual"/>
              </w:rPr>
              <w:t xml:space="preserve">b) Trường hợp các dự án giai đoạn 2021-2025 chưa thực hiện hoặc chưa giải ngân hết trong năm </w:t>
            </w:r>
            <w:r w:rsidRPr="00820B92">
              <w:rPr>
                <w:rFonts w:eastAsia="TimesNewRomanPSMT"/>
                <w:sz w:val="26"/>
                <w:szCs w:val="26"/>
                <w14:ligatures w14:val="standardContextual"/>
              </w:rPr>
              <w:lastRenderedPageBreak/>
              <w:t>2025 được kéo dài thời gian thực hiện, giải ngân đến hết ngày 31 tháng 12 năm 2026; nếu không còn nhiệm vụ chi hoặc còn nhiệm vụ chi nhưng không thể thực hiện được thì được sử dụng kinh phí, vốn còn lại để thực hiện các nội dung, nhiệm vụ, dự án phát triển sản xuất thuộc Chương trình mục tiêu quốc gia giai đoạn 2026-2030 theo quy định tại Nghị quyết này và các văn bản hướng dẫn hiện hành.</w:t>
            </w:r>
          </w:p>
          <w:bookmarkEnd w:id="0"/>
          <w:p w14:paraId="1AE7EC7A" w14:textId="77777777" w:rsidR="006415C7" w:rsidRPr="00820B92" w:rsidRDefault="006415C7" w:rsidP="00285D84">
            <w:pPr>
              <w:autoSpaceDE w:val="0"/>
              <w:autoSpaceDN w:val="0"/>
              <w:adjustRightInd w:val="0"/>
              <w:spacing w:before="60" w:after="60"/>
              <w:jc w:val="both"/>
              <w:rPr>
                <w:rFonts w:eastAsia="TimesNewRomanPSMT"/>
                <w:sz w:val="26"/>
                <w:szCs w:val="26"/>
              </w:rPr>
            </w:pPr>
            <w:r w:rsidRPr="00820B92">
              <w:rPr>
                <w:rFonts w:eastAsia="TimesNewRomanPSMT"/>
                <w:sz w:val="26"/>
                <w:szCs w:val="26"/>
              </w:rPr>
              <w:t xml:space="preserve">2. </w:t>
            </w:r>
            <w:r w:rsidR="002D5A9B" w:rsidRPr="00820B92">
              <w:rPr>
                <w:rFonts w:eastAsia="TimesNewRomanPSMT"/>
                <w:sz w:val="26"/>
                <w:szCs w:val="26"/>
              </w:rPr>
              <w:t xml:space="preserve">Sở Dân tộc và Tôn giáo (Tại Công văn số </w:t>
            </w:r>
            <w:r w:rsidR="00B41F6F" w:rsidRPr="00820B92">
              <w:rPr>
                <w:rFonts w:eastAsia="TimesNewRomanPSMT"/>
                <w:sz w:val="26"/>
                <w:szCs w:val="26"/>
              </w:rPr>
              <w:t>2016/SDTTG-NVDT ngày 13/8/2026):</w:t>
            </w:r>
          </w:p>
          <w:p w14:paraId="641E0246" w14:textId="77777777" w:rsidR="00B41F6F" w:rsidRPr="00820B92" w:rsidRDefault="00B41F6F" w:rsidP="00285D84">
            <w:pPr>
              <w:autoSpaceDE w:val="0"/>
              <w:autoSpaceDN w:val="0"/>
              <w:adjustRightInd w:val="0"/>
              <w:spacing w:before="60" w:after="60"/>
              <w:jc w:val="both"/>
              <w:rPr>
                <w:rFonts w:eastAsia="TimesNewRomanPSMT"/>
                <w:sz w:val="26"/>
                <w:szCs w:val="26"/>
                <w14:ligatures w14:val="standardContextual"/>
              </w:rPr>
            </w:pPr>
            <w:r w:rsidRPr="00820B92">
              <w:rPr>
                <w:rFonts w:eastAsia="TimesNewRomanPSMT"/>
                <w:sz w:val="26"/>
                <w:szCs w:val="26"/>
                <w14:ligatures w14:val="standardContextual"/>
              </w:rPr>
              <w:t xml:space="preserve">Tại khoản 2 Điều 4 dự thảo Nghị quyết có quy định nội dung: </w:t>
            </w:r>
            <w:r w:rsidRPr="00820B92">
              <w:rPr>
                <w:rFonts w:eastAsia="TimesNewRomanPS-ItalicMT"/>
                <w:i/>
                <w:iCs/>
                <w:sz w:val="26"/>
                <w:szCs w:val="26"/>
                <w14:ligatures w14:val="standardContextual"/>
              </w:rPr>
              <w:t xml:space="preserve">"...Đối với các hộ gia đình không thuộc đối tượng quy định tại </w:t>
            </w:r>
            <w:r w:rsidRPr="00820B92">
              <w:rPr>
                <w:rFonts w:eastAsia="TimesNewRomanPS-BoldItalicMT"/>
                <w:b/>
                <w:bCs/>
                <w:i/>
                <w:iCs/>
                <w:sz w:val="26"/>
                <w:szCs w:val="26"/>
                <w14:ligatures w14:val="standardContextual"/>
              </w:rPr>
              <w:t>điểm a khoản 1 Điều này</w:t>
            </w:r>
            <w:r w:rsidRPr="00820B92">
              <w:rPr>
                <w:rFonts w:eastAsia="TimesNewRomanPS-ItalicMT"/>
                <w:i/>
                <w:iCs/>
                <w:sz w:val="26"/>
                <w:szCs w:val="26"/>
                <w14:ligatures w14:val="standardContextual"/>
              </w:rPr>
              <w:t xml:space="preserve">: Định mức hỗ trợ trực tiếp cho 01 hộ gia đình tham gia dự án tối đa 70% so với mức hỗ trợ đối với các hộ tại </w:t>
            </w:r>
            <w:r w:rsidRPr="00820B92">
              <w:rPr>
                <w:rFonts w:eastAsia="TimesNewRomanPS-BoldItalicMT"/>
                <w:b/>
                <w:bCs/>
                <w:i/>
                <w:iCs/>
                <w:sz w:val="26"/>
                <w:szCs w:val="26"/>
                <w14:ligatures w14:val="standardContextual"/>
              </w:rPr>
              <w:t xml:space="preserve">điểm a khoản 1 Điều này </w:t>
            </w:r>
            <w:r w:rsidRPr="00820B92">
              <w:rPr>
                <w:rFonts w:eastAsia="TimesNewRomanPS-ItalicMT"/>
                <w:i/>
                <w:iCs/>
                <w:sz w:val="26"/>
                <w:szCs w:val="26"/>
                <w14:ligatures w14:val="standardContextual"/>
              </w:rPr>
              <w:t>khi tham gia cùng 01 dự án"</w:t>
            </w:r>
            <w:r w:rsidRPr="00820B92">
              <w:rPr>
                <w:rFonts w:eastAsia="TimesNewRomanPSMT"/>
                <w:sz w:val="26"/>
                <w:szCs w:val="26"/>
                <w14:ligatures w14:val="standardContextual"/>
              </w:rPr>
              <w:t>. Tuy nhiên, theo Điều 4 dự thảo Nghị quyết thì bố cục chỉ có khoản 1 và khoản 2, không chia thành các điểm (điểm a, điểm b). Đề nghị cơ quan soạn thảo điều chỉnh lại điều, khoản viện dẫn để phù hợp với quy định về kỹ thuật soạn thảo văn bản quy phạm pháp luật.</w:t>
            </w:r>
          </w:p>
          <w:p w14:paraId="6E317A0B" w14:textId="77777777" w:rsidR="00B41F6F" w:rsidRPr="00820B92" w:rsidRDefault="00B41F6F" w:rsidP="00285D84">
            <w:pPr>
              <w:autoSpaceDE w:val="0"/>
              <w:autoSpaceDN w:val="0"/>
              <w:adjustRightInd w:val="0"/>
              <w:spacing w:before="60" w:after="60"/>
              <w:jc w:val="both"/>
              <w:rPr>
                <w:spacing w:val="-2"/>
                <w:sz w:val="26"/>
                <w:szCs w:val="26"/>
              </w:rPr>
            </w:pPr>
            <w:r w:rsidRPr="00820B92">
              <w:rPr>
                <w:spacing w:val="-2"/>
                <w:sz w:val="26"/>
                <w:szCs w:val="26"/>
              </w:rPr>
              <w:t xml:space="preserve">3. </w:t>
            </w:r>
            <w:r w:rsidR="00595186" w:rsidRPr="00820B92">
              <w:rPr>
                <w:spacing w:val="-2"/>
                <w:sz w:val="26"/>
                <w:szCs w:val="26"/>
              </w:rPr>
              <w:t>UBND xã Nam Cam Ranh (Tại Công văn số 3774/UBND-KT ngày 11/8/2026):</w:t>
            </w:r>
          </w:p>
          <w:p w14:paraId="35ED2423" w14:textId="153D34AA" w:rsidR="00EC110B" w:rsidRPr="00820B92" w:rsidRDefault="00EC110B" w:rsidP="00285D84">
            <w:pPr>
              <w:autoSpaceDE w:val="0"/>
              <w:autoSpaceDN w:val="0"/>
              <w:adjustRightInd w:val="0"/>
              <w:spacing w:before="60" w:after="60"/>
              <w:jc w:val="both"/>
              <w:rPr>
                <w:sz w:val="26"/>
                <w:szCs w:val="26"/>
              </w:rPr>
            </w:pPr>
            <w:r w:rsidRPr="00820B92">
              <w:rPr>
                <w:sz w:val="26"/>
                <w:szCs w:val="26"/>
              </w:rPr>
              <w:lastRenderedPageBreak/>
              <w:t>UBND xã cơ bản thống nhất với dự thảo. Tuy nhiên tại Khoản 2, Điều 4 đề nghị thay đổi cụm từ “</w:t>
            </w:r>
            <w:r w:rsidRPr="00820B92">
              <w:rPr>
                <w:i/>
                <w:iCs/>
                <w:sz w:val="26"/>
                <w:szCs w:val="26"/>
              </w:rPr>
              <w:t>Đối với các hộ gia đình không thuộc đối tượng quy định tại điểm a khoản 1 Điều này” thành “Đối với các hộ gia đình không thuộc đối tượng quy định tại khoản 1 Điều này”</w:t>
            </w:r>
            <w:r w:rsidRPr="00820B92">
              <w:rPr>
                <w:sz w:val="26"/>
                <w:szCs w:val="26"/>
              </w:rPr>
              <w:t>. Lý do: tại khoản 1 không có điểm a.</w:t>
            </w:r>
          </w:p>
        </w:tc>
        <w:tc>
          <w:tcPr>
            <w:tcW w:w="1803" w:type="pct"/>
            <w:tcBorders>
              <w:top w:val="single" w:sz="4" w:space="0" w:color="auto"/>
              <w:left w:val="single" w:sz="4" w:space="0" w:color="auto"/>
              <w:bottom w:val="single" w:sz="4" w:space="0" w:color="auto"/>
              <w:right w:val="single" w:sz="4" w:space="0" w:color="auto"/>
            </w:tcBorders>
          </w:tcPr>
          <w:p w14:paraId="65902954" w14:textId="7252DC46" w:rsidR="003A6339" w:rsidRPr="00820B92" w:rsidRDefault="00545E8E" w:rsidP="003A6339">
            <w:pPr>
              <w:widowControl w:val="0"/>
              <w:spacing w:before="120" w:after="120" w:line="340" w:lineRule="exact"/>
              <w:jc w:val="both"/>
              <w:rPr>
                <w:sz w:val="26"/>
                <w:szCs w:val="26"/>
              </w:rPr>
            </w:pPr>
            <w:r w:rsidRPr="00820B92">
              <w:rPr>
                <w:sz w:val="26"/>
                <w:szCs w:val="26"/>
              </w:rPr>
              <w:lastRenderedPageBreak/>
              <w:t>Tiếp thu, điều chỉnh theo như góp ý của Sở Tài chính, Sở Dân tộc và Tôn giáo và UBND xã Nam Cam Ranh.</w:t>
            </w:r>
          </w:p>
        </w:tc>
      </w:tr>
    </w:tbl>
    <w:p w14:paraId="6115D031" w14:textId="77777777" w:rsidR="0026440F" w:rsidRPr="006415C7" w:rsidRDefault="0026440F" w:rsidP="0026440F">
      <w:pPr>
        <w:widowControl w:val="0"/>
        <w:tabs>
          <w:tab w:val="right" w:leader="dot" w:pos="8640"/>
        </w:tabs>
        <w:spacing w:line="340" w:lineRule="exact"/>
        <w:ind w:firstLine="567"/>
        <w:rPr>
          <w:b/>
          <w:i/>
          <w:sz w:val="26"/>
          <w:szCs w:val="26"/>
        </w:rPr>
      </w:pPr>
    </w:p>
    <w:p w14:paraId="01EEB9D2" w14:textId="77777777" w:rsidR="00093EE9" w:rsidRDefault="00093EE9"/>
    <w:sectPr w:rsidR="00093EE9" w:rsidSect="00820B92">
      <w:headerReference w:type="default" r:id="rId8"/>
      <w:pgSz w:w="15840" w:h="12240" w:orient="landscape"/>
      <w:pgMar w:top="993" w:right="709" w:bottom="1440" w:left="144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541EE" w14:textId="77777777" w:rsidR="00E17936" w:rsidRDefault="00E17936" w:rsidP="00D83CC8">
      <w:r>
        <w:separator/>
      </w:r>
    </w:p>
  </w:endnote>
  <w:endnote w:type="continuationSeparator" w:id="0">
    <w:p w14:paraId="41A64920" w14:textId="77777777" w:rsidR="00E17936" w:rsidRDefault="00E17936" w:rsidP="00D83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NI-Times">
    <w:panose1 w:val="00000000000000000000"/>
    <w:charset w:val="00"/>
    <w:family w:val="auto"/>
    <w:pitch w:val="variable"/>
    <w:sig w:usb0="00000003" w:usb1="00000000" w:usb2="00000000" w:usb3="00000000" w:csb0="00000001" w:csb1="00000000"/>
  </w:font>
  <w:font w:name="TimesNewRomanPSMT">
    <w:altName w:val="Yu Gothic"/>
    <w:panose1 w:val="00000000000000000000"/>
    <w:charset w:val="80"/>
    <w:family w:val="auto"/>
    <w:notTrueType/>
    <w:pitch w:val="default"/>
    <w:sig w:usb0="00000001" w:usb1="08070000" w:usb2="00000010" w:usb3="00000000" w:csb0="00020000"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TimesNewRomanPS-ItalicMT">
    <w:altName w:val="Yu Gothic"/>
    <w:panose1 w:val="00000000000000000000"/>
    <w:charset w:val="80"/>
    <w:family w:val="auto"/>
    <w:notTrueType/>
    <w:pitch w:val="default"/>
    <w:sig w:usb0="00000001" w:usb1="08070000" w:usb2="00000010" w:usb3="00000000" w:csb0="00020000" w:csb1="00000000"/>
  </w:font>
  <w:font w:name="TimesNewRomanPS-BoldItalicMT">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FB328" w14:textId="77777777" w:rsidR="00E17936" w:rsidRDefault="00E17936" w:rsidP="00D83CC8">
      <w:r>
        <w:separator/>
      </w:r>
    </w:p>
  </w:footnote>
  <w:footnote w:type="continuationSeparator" w:id="0">
    <w:p w14:paraId="472B71A1" w14:textId="77777777" w:rsidR="00E17936" w:rsidRDefault="00E17936" w:rsidP="00D83CC8">
      <w:r>
        <w:continuationSeparator/>
      </w:r>
    </w:p>
  </w:footnote>
  <w:footnote w:id="1">
    <w:p w14:paraId="11C14086" w14:textId="5652D297" w:rsidR="00880CA7" w:rsidRDefault="00880CA7">
      <w:pPr>
        <w:pStyle w:val="VnbanCcchu"/>
      </w:pPr>
      <w:r>
        <w:rPr>
          <w:rStyle w:val="ThamchiuCcchu"/>
        </w:rPr>
        <w:footnoteRef/>
      </w:r>
      <w:r>
        <w:t xml:space="preserve"> Bao gồm các </w:t>
      </w:r>
      <w:r w:rsidR="00145160">
        <w:t>đơn vị</w:t>
      </w:r>
      <w:r>
        <w:t>:</w:t>
      </w:r>
      <w:r w:rsidR="00145160">
        <w:t xml:space="preserve"> </w:t>
      </w:r>
      <w:r w:rsidR="00FC1BD7">
        <w:t>Sở Xây dựng, Sở Y tế, Sở Công Thương, Sở Văn hóa, Thể thao và Du lịch, Sở Giáo dục và Đào tạo, Ủy ban Mặt trận Tổ quốc Việt Nam tỉnh</w:t>
      </w:r>
      <w:r w:rsidR="00751F4D">
        <w:t xml:space="preserve">; các xã: Thuận Bắc, Tây Khánh Vĩnh, Cam Lâm, Bác Ái Tây, Mỹ Sơn, Khánh Vĩnh, Ninh Phước, Ninh Hải, Nam Ninh Hòa, Phước Hậu, Xuân Hải, Nam Khánh Vĩnh, Cam An, Diên Lâm, Bắc Khánh Vĩnh, Trung Khánh Vĩnh, Lâm Sơn, </w:t>
      </w:r>
      <w:r w:rsidR="006F20C2">
        <w:t>Đông Khánh Vĩnh, Bác Ái Đông, Bác Ái, Phước Hữu, Công Hải</w:t>
      </w:r>
      <w:r w:rsidR="00827593">
        <w:t>, Khánh Sơn, Tu Bông</w:t>
      </w:r>
      <w:r w:rsidR="006F20C2">
        <w:t>; các Phường: Cam Ranh, Nha Trang, Ba ngòi, Cam Linh, Nam Nha Trang, Phan Rang, Đông Hải</w:t>
      </w:r>
      <w:r w:rsidR="007F68AA">
        <w:t>, Bảo An</w:t>
      </w:r>
      <w:r w:rsidR="00827593">
        <w:t>, Bắc Cam Ranh.</w:t>
      </w:r>
    </w:p>
  </w:footnote>
  <w:footnote w:id="2">
    <w:p w14:paraId="5BF4B047" w14:textId="59944C5F" w:rsidR="002A1301" w:rsidRDefault="002A1301">
      <w:pPr>
        <w:pStyle w:val="VnbanCcchu"/>
      </w:pPr>
      <w:r>
        <w:rPr>
          <w:rStyle w:val="ThamchiuCcchu"/>
        </w:rPr>
        <w:footnoteRef/>
      </w:r>
      <w:r>
        <w:t xml:space="preserve"> Gồm các </w:t>
      </w:r>
      <w:r w:rsidR="00D8272A">
        <w:t>đơn vị</w:t>
      </w:r>
      <w:r>
        <w:t>:</w:t>
      </w:r>
      <w:r w:rsidR="00D2150B">
        <w:t xml:space="preserve"> Sở Tư pháp, Sở Tài chính, Sở Nội vụ, Sở Dân tộc và Tôn giáo,</w:t>
      </w:r>
      <w:r w:rsidR="006666F6">
        <w:t xml:space="preserve"> </w:t>
      </w:r>
      <w:r w:rsidR="00961ACE">
        <w:t xml:space="preserve">Ủy ban Mặt trận Tổ quốc Việt Nam tỉnh, </w:t>
      </w:r>
      <w:r w:rsidR="006666F6">
        <w:t>xã Nam Cam Ranh, xã Anh Dũng và xã Suối Dầu.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1889111"/>
      <w:docPartObj>
        <w:docPartGallery w:val="Page Numbers (Top of Page)"/>
        <w:docPartUnique/>
      </w:docPartObj>
    </w:sdtPr>
    <w:sdtEndPr/>
    <w:sdtContent>
      <w:p w14:paraId="6C56D957" w14:textId="66C9B808" w:rsidR="00820B92" w:rsidRDefault="00820B92">
        <w:pPr>
          <w:pStyle w:val="utrang"/>
          <w:jc w:val="center"/>
        </w:pPr>
        <w:r>
          <w:fldChar w:fldCharType="begin"/>
        </w:r>
        <w:r>
          <w:instrText>PAGE   \* MERGEFORMAT</w:instrText>
        </w:r>
        <w:r>
          <w:fldChar w:fldCharType="separate"/>
        </w:r>
        <w:r>
          <w:rPr>
            <w:lang w:val="vi-VN"/>
          </w:rPr>
          <w:t>2</w:t>
        </w:r>
        <w:r>
          <w:fldChar w:fldCharType="end"/>
        </w:r>
      </w:p>
    </w:sdtContent>
  </w:sdt>
  <w:p w14:paraId="49278AD6" w14:textId="77777777" w:rsidR="00820B92" w:rsidRDefault="00820B92">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15FC5"/>
    <w:multiLevelType w:val="hybridMultilevel"/>
    <w:tmpl w:val="16844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AB1C2F"/>
    <w:multiLevelType w:val="hybridMultilevel"/>
    <w:tmpl w:val="650A8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746540"/>
    <w:multiLevelType w:val="hybridMultilevel"/>
    <w:tmpl w:val="122EE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450416"/>
    <w:multiLevelType w:val="hybridMultilevel"/>
    <w:tmpl w:val="6DF49DFE"/>
    <w:lvl w:ilvl="0" w:tplc="73E8FA4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FA4079"/>
    <w:multiLevelType w:val="hybridMultilevel"/>
    <w:tmpl w:val="4C6C45AA"/>
    <w:lvl w:ilvl="0" w:tplc="273C7F0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B62B45"/>
    <w:multiLevelType w:val="hybridMultilevel"/>
    <w:tmpl w:val="C624E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2D08EF"/>
    <w:multiLevelType w:val="hybridMultilevel"/>
    <w:tmpl w:val="6CEC2B96"/>
    <w:lvl w:ilvl="0" w:tplc="5390358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265A77"/>
    <w:multiLevelType w:val="hybridMultilevel"/>
    <w:tmpl w:val="290632F0"/>
    <w:lvl w:ilvl="0" w:tplc="EBB03E3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C4347B"/>
    <w:multiLevelType w:val="hybridMultilevel"/>
    <w:tmpl w:val="94285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830AB3"/>
    <w:multiLevelType w:val="hybridMultilevel"/>
    <w:tmpl w:val="AFBC3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3878F5"/>
    <w:multiLevelType w:val="hybridMultilevel"/>
    <w:tmpl w:val="6C14C74E"/>
    <w:lvl w:ilvl="0" w:tplc="BA0E511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7"/>
  </w:num>
  <w:num w:numId="4">
    <w:abstractNumId w:val="9"/>
  </w:num>
  <w:num w:numId="5">
    <w:abstractNumId w:val="10"/>
  </w:num>
  <w:num w:numId="6">
    <w:abstractNumId w:val="5"/>
  </w:num>
  <w:num w:numId="7">
    <w:abstractNumId w:val="3"/>
  </w:num>
  <w:num w:numId="8">
    <w:abstractNumId w:val="1"/>
  </w:num>
  <w:num w:numId="9">
    <w:abstractNumId w:val="0"/>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40F"/>
    <w:rsid w:val="000013C1"/>
    <w:rsid w:val="00015118"/>
    <w:rsid w:val="00032820"/>
    <w:rsid w:val="00043493"/>
    <w:rsid w:val="0005584F"/>
    <w:rsid w:val="000572DB"/>
    <w:rsid w:val="00067019"/>
    <w:rsid w:val="000760C1"/>
    <w:rsid w:val="00092741"/>
    <w:rsid w:val="00093EE9"/>
    <w:rsid w:val="000B0792"/>
    <w:rsid w:val="000B1DFE"/>
    <w:rsid w:val="000D0672"/>
    <w:rsid w:val="000D3157"/>
    <w:rsid w:val="000E22BA"/>
    <w:rsid w:val="000E59EA"/>
    <w:rsid w:val="000F0D6C"/>
    <w:rsid w:val="0010102D"/>
    <w:rsid w:val="0010492B"/>
    <w:rsid w:val="00110561"/>
    <w:rsid w:val="00110DAC"/>
    <w:rsid w:val="00130DA9"/>
    <w:rsid w:val="00137FCB"/>
    <w:rsid w:val="00145160"/>
    <w:rsid w:val="00170AEE"/>
    <w:rsid w:val="00177793"/>
    <w:rsid w:val="0018155E"/>
    <w:rsid w:val="001D6730"/>
    <w:rsid w:val="001E13B7"/>
    <w:rsid w:val="001E66B9"/>
    <w:rsid w:val="001F69F1"/>
    <w:rsid w:val="001F7410"/>
    <w:rsid w:val="0020542C"/>
    <w:rsid w:val="002418C6"/>
    <w:rsid w:val="0024646F"/>
    <w:rsid w:val="0026440F"/>
    <w:rsid w:val="00267F59"/>
    <w:rsid w:val="00285D84"/>
    <w:rsid w:val="002878DE"/>
    <w:rsid w:val="00287FFE"/>
    <w:rsid w:val="00291607"/>
    <w:rsid w:val="002A1301"/>
    <w:rsid w:val="002D5A9B"/>
    <w:rsid w:val="002E14DA"/>
    <w:rsid w:val="002F12A9"/>
    <w:rsid w:val="002F6EED"/>
    <w:rsid w:val="003029EC"/>
    <w:rsid w:val="00330E18"/>
    <w:rsid w:val="00343028"/>
    <w:rsid w:val="00345813"/>
    <w:rsid w:val="0035562B"/>
    <w:rsid w:val="00370A14"/>
    <w:rsid w:val="003913DF"/>
    <w:rsid w:val="003936AB"/>
    <w:rsid w:val="003979F8"/>
    <w:rsid w:val="003A6339"/>
    <w:rsid w:val="003B744B"/>
    <w:rsid w:val="003C4D13"/>
    <w:rsid w:val="003C4D91"/>
    <w:rsid w:val="003E5A04"/>
    <w:rsid w:val="003F602B"/>
    <w:rsid w:val="00414A2E"/>
    <w:rsid w:val="0042429F"/>
    <w:rsid w:val="004246E1"/>
    <w:rsid w:val="0043198A"/>
    <w:rsid w:val="0043495E"/>
    <w:rsid w:val="00446233"/>
    <w:rsid w:val="00455FEE"/>
    <w:rsid w:val="00466C85"/>
    <w:rsid w:val="00497123"/>
    <w:rsid w:val="004F5F4B"/>
    <w:rsid w:val="00530162"/>
    <w:rsid w:val="00530A78"/>
    <w:rsid w:val="005334B3"/>
    <w:rsid w:val="005370E8"/>
    <w:rsid w:val="00545E8E"/>
    <w:rsid w:val="00575BF9"/>
    <w:rsid w:val="00595186"/>
    <w:rsid w:val="005A2DEF"/>
    <w:rsid w:val="005A3267"/>
    <w:rsid w:val="005B74B4"/>
    <w:rsid w:val="005C143A"/>
    <w:rsid w:val="005D08E8"/>
    <w:rsid w:val="005D4362"/>
    <w:rsid w:val="005F2A85"/>
    <w:rsid w:val="00602E85"/>
    <w:rsid w:val="006122C1"/>
    <w:rsid w:val="00614C52"/>
    <w:rsid w:val="00620267"/>
    <w:rsid w:val="006415C7"/>
    <w:rsid w:val="006528CF"/>
    <w:rsid w:val="00653ECC"/>
    <w:rsid w:val="00657219"/>
    <w:rsid w:val="006666F6"/>
    <w:rsid w:val="00680024"/>
    <w:rsid w:val="00681D78"/>
    <w:rsid w:val="0068640B"/>
    <w:rsid w:val="006C6B95"/>
    <w:rsid w:val="006D7D79"/>
    <w:rsid w:val="006F20C2"/>
    <w:rsid w:val="006F40ED"/>
    <w:rsid w:val="0071525B"/>
    <w:rsid w:val="00720B35"/>
    <w:rsid w:val="00726CEB"/>
    <w:rsid w:val="00740508"/>
    <w:rsid w:val="00745C4E"/>
    <w:rsid w:val="00751F4D"/>
    <w:rsid w:val="007731BE"/>
    <w:rsid w:val="007761CD"/>
    <w:rsid w:val="007A7899"/>
    <w:rsid w:val="007B1FDD"/>
    <w:rsid w:val="007C2B35"/>
    <w:rsid w:val="007C62A1"/>
    <w:rsid w:val="007C7F2C"/>
    <w:rsid w:val="007E0637"/>
    <w:rsid w:val="007E442C"/>
    <w:rsid w:val="007F59D2"/>
    <w:rsid w:val="007F68AA"/>
    <w:rsid w:val="0080745B"/>
    <w:rsid w:val="00817394"/>
    <w:rsid w:val="00817920"/>
    <w:rsid w:val="00820B92"/>
    <w:rsid w:val="00823BDB"/>
    <w:rsid w:val="00827593"/>
    <w:rsid w:val="008536FA"/>
    <w:rsid w:val="00880CA7"/>
    <w:rsid w:val="008A077F"/>
    <w:rsid w:val="008A4673"/>
    <w:rsid w:val="008C5BF2"/>
    <w:rsid w:val="008D4AAF"/>
    <w:rsid w:val="008E4A29"/>
    <w:rsid w:val="008F0E12"/>
    <w:rsid w:val="008F73DB"/>
    <w:rsid w:val="00911EF5"/>
    <w:rsid w:val="00916A99"/>
    <w:rsid w:val="009238E7"/>
    <w:rsid w:val="00924561"/>
    <w:rsid w:val="00936F64"/>
    <w:rsid w:val="009428CD"/>
    <w:rsid w:val="0094429F"/>
    <w:rsid w:val="00944F56"/>
    <w:rsid w:val="00952244"/>
    <w:rsid w:val="00957270"/>
    <w:rsid w:val="0095783F"/>
    <w:rsid w:val="00961ACE"/>
    <w:rsid w:val="009647AD"/>
    <w:rsid w:val="009841F9"/>
    <w:rsid w:val="00996163"/>
    <w:rsid w:val="009A0F87"/>
    <w:rsid w:val="009B6E70"/>
    <w:rsid w:val="009E0028"/>
    <w:rsid w:val="009E7A51"/>
    <w:rsid w:val="009F189B"/>
    <w:rsid w:val="009F7DDC"/>
    <w:rsid w:val="00A06B5B"/>
    <w:rsid w:val="00A31C0E"/>
    <w:rsid w:val="00A368DF"/>
    <w:rsid w:val="00A419F5"/>
    <w:rsid w:val="00A57FBC"/>
    <w:rsid w:val="00A712F7"/>
    <w:rsid w:val="00A7656A"/>
    <w:rsid w:val="00A806AE"/>
    <w:rsid w:val="00A82F9E"/>
    <w:rsid w:val="00AB1711"/>
    <w:rsid w:val="00AB1BA4"/>
    <w:rsid w:val="00AB6625"/>
    <w:rsid w:val="00AC24BF"/>
    <w:rsid w:val="00AD0AC2"/>
    <w:rsid w:val="00AD58E0"/>
    <w:rsid w:val="00B01B98"/>
    <w:rsid w:val="00B25863"/>
    <w:rsid w:val="00B3088E"/>
    <w:rsid w:val="00B34B46"/>
    <w:rsid w:val="00B40C66"/>
    <w:rsid w:val="00B41F6F"/>
    <w:rsid w:val="00B42E48"/>
    <w:rsid w:val="00B5223D"/>
    <w:rsid w:val="00B86264"/>
    <w:rsid w:val="00B952E9"/>
    <w:rsid w:val="00BA1C26"/>
    <w:rsid w:val="00BA2882"/>
    <w:rsid w:val="00BA738A"/>
    <w:rsid w:val="00BD091B"/>
    <w:rsid w:val="00BE6EFD"/>
    <w:rsid w:val="00C1091E"/>
    <w:rsid w:val="00C123EF"/>
    <w:rsid w:val="00C26E64"/>
    <w:rsid w:val="00C325C4"/>
    <w:rsid w:val="00C348D2"/>
    <w:rsid w:val="00C353A9"/>
    <w:rsid w:val="00C36347"/>
    <w:rsid w:val="00C5342A"/>
    <w:rsid w:val="00C62741"/>
    <w:rsid w:val="00C63EDC"/>
    <w:rsid w:val="00C72A2A"/>
    <w:rsid w:val="00C739F8"/>
    <w:rsid w:val="00C76E49"/>
    <w:rsid w:val="00C7764D"/>
    <w:rsid w:val="00C82278"/>
    <w:rsid w:val="00C83BEA"/>
    <w:rsid w:val="00C90535"/>
    <w:rsid w:val="00CA368D"/>
    <w:rsid w:val="00CB6BE9"/>
    <w:rsid w:val="00D2150B"/>
    <w:rsid w:val="00D42598"/>
    <w:rsid w:val="00D4341D"/>
    <w:rsid w:val="00D564DB"/>
    <w:rsid w:val="00D67875"/>
    <w:rsid w:val="00D74A54"/>
    <w:rsid w:val="00D817AE"/>
    <w:rsid w:val="00D8272A"/>
    <w:rsid w:val="00D829FF"/>
    <w:rsid w:val="00D83CC8"/>
    <w:rsid w:val="00D9695B"/>
    <w:rsid w:val="00DA54CD"/>
    <w:rsid w:val="00DB24AC"/>
    <w:rsid w:val="00DF3702"/>
    <w:rsid w:val="00DF43AE"/>
    <w:rsid w:val="00DF66C8"/>
    <w:rsid w:val="00E06ECC"/>
    <w:rsid w:val="00E17936"/>
    <w:rsid w:val="00E54899"/>
    <w:rsid w:val="00E55405"/>
    <w:rsid w:val="00E6021A"/>
    <w:rsid w:val="00E74052"/>
    <w:rsid w:val="00EA467C"/>
    <w:rsid w:val="00EC110B"/>
    <w:rsid w:val="00ED04BE"/>
    <w:rsid w:val="00EF5405"/>
    <w:rsid w:val="00F10247"/>
    <w:rsid w:val="00F12842"/>
    <w:rsid w:val="00F24FD2"/>
    <w:rsid w:val="00F26DC6"/>
    <w:rsid w:val="00F50242"/>
    <w:rsid w:val="00F81B0A"/>
    <w:rsid w:val="00F95C01"/>
    <w:rsid w:val="00FA025F"/>
    <w:rsid w:val="00FB0F42"/>
    <w:rsid w:val="00FC1BD7"/>
    <w:rsid w:val="00FC5EEE"/>
    <w:rsid w:val="00FD55B8"/>
    <w:rsid w:val="00FD6F61"/>
    <w:rsid w:val="00FE1B71"/>
    <w:rsid w:val="00FE3354"/>
    <w:rsid w:val="00FF1F7D"/>
    <w:rsid w:val="00FF2499"/>
    <w:rsid w:val="00FF6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0BEC0"/>
  <w15:chartTrackingRefBased/>
  <w15:docId w15:val="{33C7E0F0-8D89-4348-8B40-D88B91DBA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26440F"/>
    <w:pPr>
      <w:spacing w:after="0" w:line="240" w:lineRule="auto"/>
    </w:pPr>
    <w:rPr>
      <w:rFonts w:ascii="Times New Roman" w:eastAsia="Times New Roman" w:hAnsi="Times New Roman" w:cs="Times New Roman"/>
      <w:kern w:val="0"/>
      <w:sz w:val="28"/>
      <w:szCs w:val="28"/>
      <w14:ligatures w14:val="none"/>
    </w:rPr>
  </w:style>
  <w:style w:type="paragraph" w:styleId="u1">
    <w:name w:val="heading 1"/>
    <w:basedOn w:val="Binhthng"/>
    <w:next w:val="Binhthng"/>
    <w:link w:val="u1Char"/>
    <w:uiPriority w:val="9"/>
    <w:qFormat/>
    <w:rsid w:val="0026440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u2">
    <w:name w:val="heading 2"/>
    <w:basedOn w:val="Binhthng"/>
    <w:next w:val="Binhthng"/>
    <w:link w:val="u2Char"/>
    <w:uiPriority w:val="9"/>
    <w:semiHidden/>
    <w:unhideWhenUsed/>
    <w:qFormat/>
    <w:rsid w:val="0026440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u3">
    <w:name w:val="heading 3"/>
    <w:basedOn w:val="Binhthng"/>
    <w:next w:val="Binhthng"/>
    <w:link w:val="u3Char"/>
    <w:uiPriority w:val="9"/>
    <w:semiHidden/>
    <w:unhideWhenUsed/>
    <w:qFormat/>
    <w:rsid w:val="0026440F"/>
    <w:pPr>
      <w:keepNext/>
      <w:keepLines/>
      <w:spacing w:before="160" w:after="80" w:line="278" w:lineRule="auto"/>
      <w:outlineLvl w:val="2"/>
    </w:pPr>
    <w:rPr>
      <w:rFonts w:asciiTheme="minorHAnsi" w:eastAsiaTheme="majorEastAsia" w:hAnsiTheme="minorHAnsi" w:cstheme="majorBidi"/>
      <w:color w:val="0F4761" w:themeColor="accent1" w:themeShade="BF"/>
      <w:kern w:val="2"/>
      <w14:ligatures w14:val="standardContextual"/>
    </w:rPr>
  </w:style>
  <w:style w:type="paragraph" w:styleId="u4">
    <w:name w:val="heading 4"/>
    <w:basedOn w:val="Binhthng"/>
    <w:next w:val="Binhthng"/>
    <w:link w:val="u4Char"/>
    <w:uiPriority w:val="9"/>
    <w:semiHidden/>
    <w:unhideWhenUsed/>
    <w:qFormat/>
    <w:rsid w:val="0026440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u5">
    <w:name w:val="heading 5"/>
    <w:basedOn w:val="Binhthng"/>
    <w:next w:val="Binhthng"/>
    <w:link w:val="u5Char"/>
    <w:uiPriority w:val="9"/>
    <w:semiHidden/>
    <w:unhideWhenUsed/>
    <w:qFormat/>
    <w:rsid w:val="0026440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u6">
    <w:name w:val="heading 6"/>
    <w:basedOn w:val="Binhthng"/>
    <w:next w:val="Binhthng"/>
    <w:link w:val="u6Char"/>
    <w:uiPriority w:val="9"/>
    <w:semiHidden/>
    <w:unhideWhenUsed/>
    <w:qFormat/>
    <w:rsid w:val="0026440F"/>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u7">
    <w:name w:val="heading 7"/>
    <w:basedOn w:val="Binhthng"/>
    <w:next w:val="Binhthng"/>
    <w:link w:val="u7Char"/>
    <w:uiPriority w:val="9"/>
    <w:semiHidden/>
    <w:unhideWhenUsed/>
    <w:qFormat/>
    <w:rsid w:val="0026440F"/>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u8">
    <w:name w:val="heading 8"/>
    <w:basedOn w:val="Binhthng"/>
    <w:next w:val="Binhthng"/>
    <w:link w:val="u8Char"/>
    <w:uiPriority w:val="9"/>
    <w:semiHidden/>
    <w:unhideWhenUsed/>
    <w:qFormat/>
    <w:rsid w:val="0026440F"/>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u9">
    <w:name w:val="heading 9"/>
    <w:basedOn w:val="Binhthng"/>
    <w:next w:val="Binhthng"/>
    <w:link w:val="u9Char"/>
    <w:uiPriority w:val="9"/>
    <w:semiHidden/>
    <w:unhideWhenUsed/>
    <w:qFormat/>
    <w:rsid w:val="0026440F"/>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26440F"/>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26440F"/>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26440F"/>
    <w:rPr>
      <w:rFonts w:eastAsiaTheme="majorEastAsia" w:cstheme="majorBidi"/>
      <w:color w:val="0F4761" w:themeColor="accent1" w:themeShade="BF"/>
      <w:sz w:val="28"/>
      <w:szCs w:val="28"/>
    </w:rPr>
  </w:style>
  <w:style w:type="character" w:customStyle="1" w:styleId="u4Char">
    <w:name w:val="Đầu đề 4 Char"/>
    <w:basedOn w:val="Phngmcinhcuaoanvn"/>
    <w:link w:val="u4"/>
    <w:uiPriority w:val="9"/>
    <w:semiHidden/>
    <w:rsid w:val="0026440F"/>
    <w:rPr>
      <w:rFonts w:eastAsiaTheme="majorEastAsia" w:cstheme="majorBidi"/>
      <w:i/>
      <w:iCs/>
      <w:color w:val="0F4761" w:themeColor="accent1" w:themeShade="BF"/>
    </w:rPr>
  </w:style>
  <w:style w:type="character" w:customStyle="1" w:styleId="u5Char">
    <w:name w:val="Đầu đề 5 Char"/>
    <w:basedOn w:val="Phngmcinhcuaoanvn"/>
    <w:link w:val="u5"/>
    <w:uiPriority w:val="9"/>
    <w:semiHidden/>
    <w:rsid w:val="0026440F"/>
    <w:rPr>
      <w:rFonts w:eastAsiaTheme="majorEastAsia" w:cstheme="majorBidi"/>
      <w:color w:val="0F4761" w:themeColor="accent1" w:themeShade="BF"/>
    </w:rPr>
  </w:style>
  <w:style w:type="character" w:customStyle="1" w:styleId="u6Char">
    <w:name w:val="Đầu đề 6 Char"/>
    <w:basedOn w:val="Phngmcinhcuaoanvn"/>
    <w:link w:val="u6"/>
    <w:uiPriority w:val="9"/>
    <w:semiHidden/>
    <w:rsid w:val="0026440F"/>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26440F"/>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26440F"/>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26440F"/>
    <w:rPr>
      <w:rFonts w:eastAsiaTheme="majorEastAsia" w:cstheme="majorBidi"/>
      <w:color w:val="272727" w:themeColor="text1" w:themeTint="D8"/>
    </w:rPr>
  </w:style>
  <w:style w:type="paragraph" w:styleId="Tiu">
    <w:name w:val="Title"/>
    <w:basedOn w:val="Binhthng"/>
    <w:next w:val="Binhthng"/>
    <w:link w:val="TiuChar"/>
    <w:uiPriority w:val="10"/>
    <w:qFormat/>
    <w:rsid w:val="0026440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uChar">
    <w:name w:val="Tiêu đề Char"/>
    <w:basedOn w:val="Phngmcinhcuaoanvn"/>
    <w:link w:val="Tiu"/>
    <w:uiPriority w:val="10"/>
    <w:rsid w:val="0026440F"/>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26440F"/>
    <w:pPr>
      <w:numPr>
        <w:ilvl w:val="1"/>
      </w:numPr>
      <w:spacing w:after="160" w:line="278" w:lineRule="auto"/>
    </w:pPr>
    <w:rPr>
      <w:rFonts w:asciiTheme="minorHAnsi" w:eastAsiaTheme="majorEastAsia" w:hAnsiTheme="minorHAnsi" w:cstheme="majorBidi"/>
      <w:color w:val="595959" w:themeColor="text1" w:themeTint="A6"/>
      <w:spacing w:val="15"/>
      <w:kern w:val="2"/>
      <w14:ligatures w14:val="standardContextual"/>
    </w:rPr>
  </w:style>
  <w:style w:type="character" w:customStyle="1" w:styleId="TiuphuChar">
    <w:name w:val="Tiêu đề phụ Char"/>
    <w:basedOn w:val="Phngmcinhcuaoanvn"/>
    <w:link w:val="Tiuphu"/>
    <w:uiPriority w:val="11"/>
    <w:rsid w:val="0026440F"/>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26440F"/>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LitrichdnChar">
    <w:name w:val="Lời trích dẫn Char"/>
    <w:basedOn w:val="Phngmcinhcuaoanvn"/>
    <w:link w:val="Litrichdn"/>
    <w:uiPriority w:val="29"/>
    <w:rsid w:val="0026440F"/>
    <w:rPr>
      <w:i/>
      <w:iCs/>
      <w:color w:val="404040" w:themeColor="text1" w:themeTint="BF"/>
    </w:rPr>
  </w:style>
  <w:style w:type="paragraph" w:styleId="oancuaDanhsach">
    <w:name w:val="List Paragraph"/>
    <w:basedOn w:val="Binhthng"/>
    <w:uiPriority w:val="34"/>
    <w:qFormat/>
    <w:rsid w:val="0026440F"/>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NhnmnhThm">
    <w:name w:val="Intense Emphasis"/>
    <w:basedOn w:val="Phngmcinhcuaoanvn"/>
    <w:uiPriority w:val="21"/>
    <w:qFormat/>
    <w:rsid w:val="0026440F"/>
    <w:rPr>
      <w:i/>
      <w:iCs/>
      <w:color w:val="0F4761" w:themeColor="accent1" w:themeShade="BF"/>
    </w:rPr>
  </w:style>
  <w:style w:type="paragraph" w:styleId="Nhaykepm">
    <w:name w:val="Intense Quote"/>
    <w:basedOn w:val="Binhthng"/>
    <w:next w:val="Binhthng"/>
    <w:link w:val="NhaykepmChar"/>
    <w:uiPriority w:val="30"/>
    <w:qFormat/>
    <w:rsid w:val="0026440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NhaykepmChar">
    <w:name w:val="Nháy kép Đậm Char"/>
    <w:basedOn w:val="Phngmcinhcuaoanvn"/>
    <w:link w:val="Nhaykepm"/>
    <w:uiPriority w:val="30"/>
    <w:rsid w:val="0026440F"/>
    <w:rPr>
      <w:i/>
      <w:iCs/>
      <w:color w:val="0F4761" w:themeColor="accent1" w:themeShade="BF"/>
    </w:rPr>
  </w:style>
  <w:style w:type="character" w:styleId="ThamchiuNhnmnh">
    <w:name w:val="Intense Reference"/>
    <w:basedOn w:val="Phngmcinhcuaoanvn"/>
    <w:uiPriority w:val="32"/>
    <w:qFormat/>
    <w:rsid w:val="0026440F"/>
    <w:rPr>
      <w:b/>
      <w:bCs/>
      <w:smallCaps/>
      <w:color w:val="0F4761" w:themeColor="accent1" w:themeShade="BF"/>
      <w:spacing w:val="5"/>
    </w:rPr>
  </w:style>
  <w:style w:type="paragraph" w:customStyle="1" w:styleId="Char4">
    <w:name w:val="Char4"/>
    <w:basedOn w:val="Binhthng"/>
    <w:semiHidden/>
    <w:rsid w:val="0026440F"/>
    <w:pPr>
      <w:spacing w:after="160" w:line="240" w:lineRule="exact"/>
    </w:pPr>
    <w:rPr>
      <w:rFonts w:ascii="Arial" w:hAnsi="Arial" w:cs="Arial"/>
      <w:sz w:val="22"/>
      <w:szCs w:val="22"/>
    </w:rPr>
  </w:style>
  <w:style w:type="paragraph" w:styleId="VnbanCcchu">
    <w:name w:val="footnote text"/>
    <w:basedOn w:val="Binhthng"/>
    <w:link w:val="VnbanCcchuChar"/>
    <w:uiPriority w:val="99"/>
    <w:semiHidden/>
    <w:unhideWhenUsed/>
    <w:rsid w:val="00D83CC8"/>
    <w:rPr>
      <w:sz w:val="20"/>
      <w:szCs w:val="20"/>
    </w:rPr>
  </w:style>
  <w:style w:type="character" w:customStyle="1" w:styleId="VnbanCcchuChar">
    <w:name w:val="Văn bản Cước chú Char"/>
    <w:basedOn w:val="Phngmcinhcuaoanvn"/>
    <w:link w:val="VnbanCcchu"/>
    <w:uiPriority w:val="99"/>
    <w:semiHidden/>
    <w:rsid w:val="00D83CC8"/>
    <w:rPr>
      <w:rFonts w:ascii="Times New Roman" w:eastAsia="Times New Roman" w:hAnsi="Times New Roman" w:cs="Times New Roman"/>
      <w:kern w:val="0"/>
      <w:sz w:val="20"/>
      <w:szCs w:val="20"/>
      <w14:ligatures w14:val="none"/>
    </w:rPr>
  </w:style>
  <w:style w:type="character" w:styleId="ThamchiuCcchu">
    <w:name w:val="footnote reference"/>
    <w:basedOn w:val="Phngmcinhcuaoanvn"/>
    <w:uiPriority w:val="99"/>
    <w:semiHidden/>
    <w:unhideWhenUsed/>
    <w:rsid w:val="00D83CC8"/>
    <w:rPr>
      <w:vertAlign w:val="superscript"/>
    </w:rPr>
  </w:style>
  <w:style w:type="paragraph" w:customStyle="1" w:styleId="ColorfulList-Accent11">
    <w:name w:val="Colorful List - Accent 11"/>
    <w:basedOn w:val="Binhthng"/>
    <w:qFormat/>
    <w:rsid w:val="007B1FDD"/>
    <w:pPr>
      <w:spacing w:after="200"/>
      <w:ind w:left="720"/>
      <w:contextualSpacing/>
    </w:pPr>
    <w:rPr>
      <w:szCs w:val="24"/>
    </w:rPr>
  </w:style>
  <w:style w:type="paragraph" w:customStyle="1" w:styleId="Default">
    <w:name w:val="Default"/>
    <w:rsid w:val="00EC110B"/>
    <w:pPr>
      <w:autoSpaceDE w:val="0"/>
      <w:autoSpaceDN w:val="0"/>
      <w:adjustRightInd w:val="0"/>
      <w:spacing w:after="0" w:line="240" w:lineRule="auto"/>
    </w:pPr>
    <w:rPr>
      <w:rFonts w:ascii="Times New Roman" w:hAnsi="Times New Roman" w:cs="Times New Roman"/>
      <w:color w:val="000000"/>
      <w:kern w:val="0"/>
    </w:rPr>
  </w:style>
  <w:style w:type="paragraph" w:styleId="ThngthngWeb">
    <w:name w:val="Normal (Web)"/>
    <w:basedOn w:val="Binhthng"/>
    <w:uiPriority w:val="99"/>
    <w:unhideWhenUsed/>
    <w:rsid w:val="00B34B46"/>
    <w:pPr>
      <w:spacing w:before="100" w:beforeAutospacing="1" w:after="100" w:afterAutospacing="1"/>
    </w:pPr>
    <w:rPr>
      <w:sz w:val="24"/>
      <w:szCs w:val="24"/>
    </w:rPr>
  </w:style>
  <w:style w:type="paragraph" w:styleId="ThnVnban">
    <w:name w:val="Body Text"/>
    <w:basedOn w:val="Binhthng"/>
    <w:link w:val="ThnVnbanChar"/>
    <w:rsid w:val="00D42598"/>
    <w:rPr>
      <w:rFonts w:ascii="VNI-Times" w:hAnsi="VNI-Times"/>
      <w:sz w:val="24"/>
      <w:szCs w:val="20"/>
    </w:rPr>
  </w:style>
  <w:style w:type="character" w:customStyle="1" w:styleId="ThnVnbanChar">
    <w:name w:val="Thân Văn bản Char"/>
    <w:basedOn w:val="Phngmcinhcuaoanvn"/>
    <w:link w:val="ThnVnban"/>
    <w:rsid w:val="00D42598"/>
    <w:rPr>
      <w:rFonts w:ascii="VNI-Times" w:eastAsia="Times New Roman" w:hAnsi="VNI-Times" w:cs="Times New Roman"/>
      <w:kern w:val="0"/>
      <w:szCs w:val="20"/>
      <w14:ligatures w14:val="none"/>
    </w:rPr>
  </w:style>
  <w:style w:type="character" w:styleId="Manh">
    <w:name w:val="Strong"/>
    <w:basedOn w:val="Phngmcinhcuaoanvn"/>
    <w:uiPriority w:val="22"/>
    <w:qFormat/>
    <w:rsid w:val="00D42598"/>
    <w:rPr>
      <w:b/>
      <w:bCs/>
    </w:rPr>
  </w:style>
  <w:style w:type="paragraph" w:styleId="utrang">
    <w:name w:val="header"/>
    <w:basedOn w:val="Binhthng"/>
    <w:link w:val="utrangChar"/>
    <w:uiPriority w:val="99"/>
    <w:unhideWhenUsed/>
    <w:rsid w:val="00820B92"/>
    <w:pPr>
      <w:tabs>
        <w:tab w:val="center" w:pos="4680"/>
        <w:tab w:val="right" w:pos="9360"/>
      </w:tabs>
    </w:pPr>
  </w:style>
  <w:style w:type="character" w:customStyle="1" w:styleId="utrangChar">
    <w:name w:val="Đầu trang Char"/>
    <w:basedOn w:val="Phngmcinhcuaoanvn"/>
    <w:link w:val="utrang"/>
    <w:uiPriority w:val="99"/>
    <w:rsid w:val="00820B92"/>
    <w:rPr>
      <w:rFonts w:ascii="Times New Roman" w:eastAsia="Times New Roman" w:hAnsi="Times New Roman" w:cs="Times New Roman"/>
      <w:kern w:val="0"/>
      <w:sz w:val="28"/>
      <w:szCs w:val="28"/>
      <w14:ligatures w14:val="none"/>
    </w:rPr>
  </w:style>
  <w:style w:type="paragraph" w:styleId="Chntrang">
    <w:name w:val="footer"/>
    <w:basedOn w:val="Binhthng"/>
    <w:link w:val="ChntrangChar"/>
    <w:uiPriority w:val="99"/>
    <w:unhideWhenUsed/>
    <w:rsid w:val="00820B92"/>
    <w:pPr>
      <w:tabs>
        <w:tab w:val="center" w:pos="4680"/>
        <w:tab w:val="right" w:pos="9360"/>
      </w:tabs>
    </w:pPr>
  </w:style>
  <w:style w:type="character" w:customStyle="1" w:styleId="ChntrangChar">
    <w:name w:val="Chân trang Char"/>
    <w:basedOn w:val="Phngmcinhcuaoanvn"/>
    <w:link w:val="Chntrang"/>
    <w:uiPriority w:val="99"/>
    <w:rsid w:val="00820B92"/>
    <w:rPr>
      <w:rFonts w:ascii="Times New Roman" w:eastAsia="Times New Roman"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D1D82-F208-4EA1-A21F-DE70C6BCA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14</Pages>
  <Words>2873</Words>
  <Characters>16379</Characters>
  <Application>Microsoft Office Word</Application>
  <DocSecurity>0</DocSecurity>
  <Lines>136</Lines>
  <Paragraphs>38</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Hoa</dc:creator>
  <cp:keywords/>
  <dc:description/>
  <cp:lastModifiedBy>BinhPGD</cp:lastModifiedBy>
  <cp:revision>227</cp:revision>
  <dcterms:created xsi:type="dcterms:W3CDTF">2026-06-30T02:34:00Z</dcterms:created>
  <dcterms:modified xsi:type="dcterms:W3CDTF">2026-09-15T09:19:00Z</dcterms:modified>
</cp:coreProperties>
</file>