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3"/>
        <w:gridCol w:w="310"/>
        <w:gridCol w:w="997"/>
        <w:gridCol w:w="3887"/>
        <w:gridCol w:w="1051"/>
      </w:tblGrid>
      <w:tr w:rsidR="00DC4E97" w:rsidRPr="00DC4E97" w14:paraId="436652EB" w14:textId="77777777" w:rsidTr="000E4F8B">
        <w:trPr>
          <w:cantSplit/>
          <w:jc w:val="center"/>
        </w:trPr>
        <w:tc>
          <w:tcPr>
            <w:tcW w:w="2843" w:type="dxa"/>
            <w:tcBorders>
              <w:top w:val="nil"/>
              <w:left w:val="nil"/>
              <w:bottom w:val="nil"/>
              <w:right w:val="nil"/>
            </w:tcBorders>
            <w:hideMark/>
          </w:tcPr>
          <w:p w14:paraId="54607307" w14:textId="77777777" w:rsidR="00B31D3F" w:rsidRPr="00DC4E97" w:rsidRDefault="00B31D3F" w:rsidP="00B31D3F">
            <w:pPr>
              <w:spacing w:after="0" w:line="240" w:lineRule="auto"/>
              <w:ind w:left="-121" w:right="-108" w:firstLine="19"/>
              <w:jc w:val="center"/>
              <w:rPr>
                <w:rFonts w:eastAsia="Times New Roman" w:cs="Times New Roman"/>
                <w:b/>
                <w:caps/>
                <w:szCs w:val="26"/>
              </w:rPr>
            </w:pPr>
            <w:r w:rsidRPr="00DC4E97">
              <w:rPr>
                <w:rFonts w:eastAsia="Times New Roman" w:cs="Times New Roman"/>
                <w:b/>
                <w:caps/>
                <w:szCs w:val="26"/>
              </w:rPr>
              <w:t>HỘI ĐỒNG NHÂN DÂN</w:t>
            </w:r>
          </w:p>
          <w:p w14:paraId="1329C224" w14:textId="77777777" w:rsidR="00B31D3F" w:rsidRPr="00DC4E97" w:rsidRDefault="00B31D3F" w:rsidP="006F1974">
            <w:pPr>
              <w:spacing w:after="0" w:line="240" w:lineRule="auto"/>
              <w:ind w:left="-102" w:right="-108"/>
              <w:jc w:val="center"/>
              <w:rPr>
                <w:rFonts w:eastAsia="Times New Roman" w:cs="Times New Roman"/>
                <w:b/>
                <w:caps/>
                <w:szCs w:val="26"/>
              </w:rPr>
            </w:pPr>
            <w:r w:rsidRPr="00DC4E97">
              <w:rPr>
                <w:rFonts w:eastAsia="Times New Roman" w:cs="Times New Roman"/>
                <w:b/>
                <w:caps/>
                <w:szCs w:val="26"/>
              </w:rPr>
              <w:t xml:space="preserve">TỈNH </w:t>
            </w:r>
            <w:r w:rsidR="006F1974" w:rsidRPr="00DC4E97">
              <w:rPr>
                <w:rFonts w:eastAsia="Times New Roman" w:cs="Times New Roman"/>
                <w:b/>
                <w:caps/>
                <w:szCs w:val="26"/>
              </w:rPr>
              <w:t>KHÁNH HÒA</w:t>
            </w:r>
          </w:p>
        </w:tc>
        <w:tc>
          <w:tcPr>
            <w:tcW w:w="310" w:type="dxa"/>
            <w:tcBorders>
              <w:top w:val="nil"/>
              <w:left w:val="nil"/>
              <w:bottom w:val="nil"/>
              <w:right w:val="nil"/>
            </w:tcBorders>
          </w:tcPr>
          <w:p w14:paraId="44099673" w14:textId="77777777" w:rsidR="00B31D3F" w:rsidRPr="00DC4E97" w:rsidRDefault="00B31D3F" w:rsidP="00B31D3F">
            <w:pPr>
              <w:spacing w:after="0" w:line="240" w:lineRule="auto"/>
              <w:ind w:left="-120" w:right="-101"/>
              <w:jc w:val="left"/>
              <w:rPr>
                <w:rFonts w:eastAsia="Times New Roman" w:cs="Times New Roman"/>
                <w:sz w:val="28"/>
                <w:szCs w:val="24"/>
              </w:rPr>
            </w:pPr>
          </w:p>
        </w:tc>
        <w:tc>
          <w:tcPr>
            <w:tcW w:w="5935" w:type="dxa"/>
            <w:gridSpan w:val="3"/>
            <w:tcBorders>
              <w:top w:val="nil"/>
              <w:left w:val="nil"/>
              <w:bottom w:val="nil"/>
              <w:right w:val="nil"/>
            </w:tcBorders>
            <w:hideMark/>
          </w:tcPr>
          <w:p w14:paraId="3EDD9C89" w14:textId="77777777" w:rsidR="00B31D3F" w:rsidRPr="00DC4E97" w:rsidRDefault="00B31D3F" w:rsidP="00B31D3F">
            <w:pPr>
              <w:spacing w:after="0" w:line="240" w:lineRule="auto"/>
              <w:ind w:left="-124" w:right="-135"/>
              <w:jc w:val="center"/>
              <w:rPr>
                <w:rFonts w:eastAsia="Times New Roman" w:cs="Times New Roman"/>
                <w:b/>
                <w:szCs w:val="26"/>
              </w:rPr>
            </w:pPr>
            <w:r w:rsidRPr="00DC4E97">
              <w:rPr>
                <w:rFonts w:eastAsia="Times New Roman" w:cs="Times New Roman"/>
                <w:b/>
                <w:szCs w:val="26"/>
              </w:rPr>
              <w:t xml:space="preserve">CỘNG HÒA XÃ HỘI CHỦ NGHĨA VIỆT </w:t>
            </w:r>
            <w:smartTag w:uri="urn:schemas-microsoft-com:office:smarttags" w:element="country-region">
              <w:smartTag w:uri="urn:schemas-microsoft-com:office:smarttags" w:element="place">
                <w:r w:rsidRPr="00DC4E97">
                  <w:rPr>
                    <w:rFonts w:eastAsia="Times New Roman" w:cs="Times New Roman"/>
                    <w:b/>
                    <w:szCs w:val="26"/>
                  </w:rPr>
                  <w:t>NAM</w:t>
                </w:r>
              </w:smartTag>
            </w:smartTag>
          </w:p>
          <w:p w14:paraId="56CAF6AE" w14:textId="77777777" w:rsidR="00B31D3F" w:rsidRPr="00DC4E97" w:rsidRDefault="00B31D3F" w:rsidP="00B31D3F">
            <w:pPr>
              <w:spacing w:after="0" w:line="240" w:lineRule="auto"/>
              <w:ind w:left="-96" w:right="-108"/>
              <w:jc w:val="center"/>
              <w:rPr>
                <w:rFonts w:eastAsia="Times New Roman" w:cs="Times New Roman"/>
                <w:b/>
                <w:szCs w:val="26"/>
              </w:rPr>
            </w:pPr>
            <w:r w:rsidRPr="00DC4E97">
              <w:rPr>
                <w:rFonts w:eastAsia="Times New Roman" w:cs="Times New Roman"/>
                <w:b/>
                <w:sz w:val="28"/>
                <w:szCs w:val="26"/>
              </w:rPr>
              <w:t>Độc lập - Tự do - Hạnh phúc</w:t>
            </w:r>
          </w:p>
        </w:tc>
      </w:tr>
      <w:tr w:rsidR="00DC4E97" w:rsidRPr="00DC4E97" w14:paraId="330EBCBC" w14:textId="77777777" w:rsidTr="000E4F8B">
        <w:trPr>
          <w:cantSplit/>
          <w:jc w:val="center"/>
        </w:trPr>
        <w:tc>
          <w:tcPr>
            <w:tcW w:w="2843" w:type="dxa"/>
            <w:tcBorders>
              <w:top w:val="nil"/>
              <w:left w:val="nil"/>
              <w:bottom w:val="nil"/>
              <w:right w:val="nil"/>
            </w:tcBorders>
            <w:hideMark/>
          </w:tcPr>
          <w:p w14:paraId="4787D5D1" w14:textId="77777777" w:rsidR="00B31D3F" w:rsidRPr="00DC4E97" w:rsidRDefault="00B31D3F" w:rsidP="00B31D3F">
            <w:pPr>
              <w:spacing w:after="0" w:line="240" w:lineRule="auto"/>
              <w:ind w:left="-102" w:right="-108" w:firstLine="6"/>
              <w:jc w:val="center"/>
              <w:rPr>
                <w:rFonts w:eastAsia="Times New Roman" w:cs="Times New Roman"/>
                <w:b/>
                <w:caps/>
                <w:sz w:val="14"/>
                <w:szCs w:val="24"/>
                <w:vertAlign w:val="superscript"/>
              </w:rPr>
            </w:pPr>
            <w:r w:rsidRPr="00DC4E97">
              <w:rPr>
                <w:rFonts w:eastAsia="Times New Roman" w:cs="Times New Roman"/>
                <w:noProof/>
                <w:sz w:val="24"/>
                <w:szCs w:val="24"/>
              </w:rPr>
              <mc:AlternateContent>
                <mc:Choice Requires="wps">
                  <w:drawing>
                    <wp:anchor distT="0" distB="0" distL="114300" distR="114300" simplePos="0" relativeHeight="251659264" behindDoc="0" locked="0" layoutInCell="1" allowOverlap="1" wp14:anchorId="7C53DBFA" wp14:editId="382AF1A5">
                      <wp:simplePos x="0" y="0"/>
                      <wp:positionH relativeFrom="column">
                        <wp:posOffset>336550</wp:posOffset>
                      </wp:positionH>
                      <wp:positionV relativeFrom="paragraph">
                        <wp:posOffset>8255</wp:posOffset>
                      </wp:positionV>
                      <wp:extent cx="863600" cy="0"/>
                      <wp:effectExtent l="13335" t="12700" r="8890"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7D3C3"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65pt" to="9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aKt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zPnmYp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"/>
                  </w:pict>
                </mc:Fallback>
              </mc:AlternateContent>
            </w:r>
            <w:r w:rsidRPr="00DC4E97">
              <w:rPr>
                <w:rFonts w:eastAsia="Times New Roman" w:cs="Times New Roman"/>
                <w:b/>
                <w:caps/>
                <w:sz w:val="14"/>
                <w:szCs w:val="24"/>
                <w:vertAlign w:val="superscript"/>
              </w:rPr>
              <w:softHyphen/>
            </w:r>
            <w:r w:rsidRPr="00DC4E97">
              <w:rPr>
                <w:rFonts w:eastAsia="Times New Roman" w:cs="Times New Roman"/>
                <w:b/>
                <w:caps/>
                <w:sz w:val="14"/>
                <w:szCs w:val="24"/>
                <w:vertAlign w:val="superscript"/>
              </w:rPr>
              <w:softHyphen/>
            </w:r>
            <w:r w:rsidRPr="00DC4E97">
              <w:rPr>
                <w:rFonts w:eastAsia="Times New Roman" w:cs="Times New Roman"/>
                <w:b/>
                <w:caps/>
                <w:sz w:val="14"/>
                <w:szCs w:val="24"/>
                <w:vertAlign w:val="superscript"/>
              </w:rPr>
              <w:softHyphen/>
            </w:r>
            <w:r w:rsidRPr="00DC4E97">
              <w:rPr>
                <w:rFonts w:eastAsia="Times New Roman" w:cs="Times New Roman"/>
                <w:b/>
                <w:caps/>
                <w:sz w:val="14"/>
                <w:szCs w:val="24"/>
                <w:vertAlign w:val="superscript"/>
              </w:rPr>
              <w:softHyphen/>
            </w:r>
            <w:r w:rsidRPr="00DC4E97">
              <w:rPr>
                <w:rFonts w:eastAsia="Times New Roman" w:cs="Times New Roman"/>
                <w:b/>
                <w:caps/>
                <w:sz w:val="14"/>
                <w:szCs w:val="24"/>
                <w:vertAlign w:val="superscript"/>
              </w:rPr>
              <w:softHyphen/>
            </w:r>
            <w:r w:rsidRPr="00DC4E97">
              <w:rPr>
                <w:rFonts w:eastAsia="Times New Roman" w:cs="Times New Roman"/>
                <w:b/>
                <w:caps/>
                <w:sz w:val="14"/>
                <w:szCs w:val="24"/>
                <w:vertAlign w:val="superscript"/>
              </w:rPr>
              <w:softHyphen/>
            </w:r>
            <w:r w:rsidRPr="00DC4E97">
              <w:rPr>
                <w:rFonts w:eastAsia="Times New Roman" w:cs="Times New Roman"/>
                <w:b/>
                <w:caps/>
                <w:sz w:val="14"/>
                <w:szCs w:val="24"/>
                <w:vertAlign w:val="superscript"/>
              </w:rPr>
              <w:softHyphen/>
            </w:r>
            <w:r w:rsidRPr="00DC4E97">
              <w:rPr>
                <w:rFonts w:eastAsia="Times New Roman" w:cs="Times New Roman"/>
                <w:b/>
                <w:caps/>
                <w:sz w:val="14"/>
                <w:szCs w:val="24"/>
                <w:vertAlign w:val="superscript"/>
              </w:rPr>
              <w:softHyphen/>
            </w:r>
            <w:r w:rsidRPr="00DC4E97">
              <w:rPr>
                <w:rFonts w:eastAsia="Times New Roman" w:cs="Times New Roman"/>
                <w:b/>
                <w:caps/>
                <w:sz w:val="14"/>
                <w:szCs w:val="24"/>
                <w:vertAlign w:val="superscript"/>
              </w:rPr>
              <w:softHyphen/>
            </w:r>
            <w:r w:rsidRPr="00DC4E97">
              <w:rPr>
                <w:rFonts w:eastAsia="Times New Roman" w:cs="Times New Roman"/>
                <w:b/>
                <w:caps/>
                <w:sz w:val="14"/>
                <w:szCs w:val="24"/>
                <w:vertAlign w:val="superscript"/>
              </w:rPr>
              <w:softHyphen/>
            </w:r>
            <w:r w:rsidRPr="00DC4E97">
              <w:rPr>
                <w:rFonts w:eastAsia="Times New Roman" w:cs="Times New Roman"/>
                <w:b/>
                <w:caps/>
                <w:sz w:val="14"/>
                <w:szCs w:val="24"/>
                <w:vertAlign w:val="superscript"/>
              </w:rPr>
              <w:softHyphen/>
            </w:r>
            <w:r w:rsidRPr="00DC4E97">
              <w:rPr>
                <w:rFonts w:eastAsia="Times New Roman" w:cs="Times New Roman"/>
                <w:b/>
                <w:caps/>
                <w:sz w:val="14"/>
                <w:szCs w:val="24"/>
                <w:vertAlign w:val="superscript"/>
              </w:rPr>
              <w:softHyphen/>
            </w:r>
          </w:p>
        </w:tc>
        <w:tc>
          <w:tcPr>
            <w:tcW w:w="310" w:type="dxa"/>
            <w:tcBorders>
              <w:top w:val="nil"/>
              <w:left w:val="nil"/>
              <w:bottom w:val="nil"/>
              <w:right w:val="nil"/>
            </w:tcBorders>
          </w:tcPr>
          <w:p w14:paraId="4122819A" w14:textId="77777777" w:rsidR="00B31D3F" w:rsidRPr="00DC4E97" w:rsidRDefault="00B31D3F" w:rsidP="00B31D3F">
            <w:pPr>
              <w:spacing w:after="0" w:line="240" w:lineRule="auto"/>
              <w:jc w:val="left"/>
              <w:rPr>
                <w:rFonts w:eastAsia="Times New Roman" w:cs="Times New Roman"/>
                <w:sz w:val="14"/>
                <w:szCs w:val="24"/>
                <w:vertAlign w:val="superscript"/>
              </w:rPr>
            </w:pPr>
          </w:p>
        </w:tc>
        <w:tc>
          <w:tcPr>
            <w:tcW w:w="997" w:type="dxa"/>
            <w:tcBorders>
              <w:top w:val="nil"/>
              <w:left w:val="nil"/>
              <w:bottom w:val="nil"/>
              <w:right w:val="nil"/>
            </w:tcBorders>
          </w:tcPr>
          <w:p w14:paraId="63D2C025" w14:textId="77777777" w:rsidR="00B31D3F" w:rsidRPr="00DC4E97" w:rsidRDefault="00B31D3F" w:rsidP="00B31D3F">
            <w:pPr>
              <w:spacing w:after="0" w:line="240" w:lineRule="auto"/>
              <w:ind w:left="-91" w:right="-125"/>
              <w:jc w:val="center"/>
              <w:rPr>
                <w:rFonts w:eastAsia="Times New Roman" w:cs="Times New Roman"/>
                <w:sz w:val="14"/>
                <w:szCs w:val="24"/>
                <w:vertAlign w:val="superscript"/>
              </w:rPr>
            </w:pPr>
          </w:p>
        </w:tc>
        <w:tc>
          <w:tcPr>
            <w:tcW w:w="3887" w:type="dxa"/>
            <w:tcBorders>
              <w:top w:val="nil"/>
              <w:left w:val="nil"/>
              <w:bottom w:val="nil"/>
              <w:right w:val="nil"/>
            </w:tcBorders>
            <w:hideMark/>
          </w:tcPr>
          <w:p w14:paraId="2722250F" w14:textId="77777777" w:rsidR="00B31D3F" w:rsidRPr="00DC4E97" w:rsidRDefault="00B31D3F" w:rsidP="00B31D3F">
            <w:pPr>
              <w:spacing w:after="0" w:line="240" w:lineRule="auto"/>
              <w:ind w:left="-91" w:right="-125"/>
              <w:jc w:val="center"/>
              <w:rPr>
                <w:rFonts w:eastAsia="Times New Roman" w:cs="Times New Roman"/>
                <w:sz w:val="14"/>
                <w:szCs w:val="24"/>
                <w:vertAlign w:val="superscript"/>
              </w:rPr>
            </w:pPr>
            <w:r w:rsidRPr="00DC4E97">
              <w:rPr>
                <w:rFonts w:eastAsia="Times New Roman" w:cs="Times New Roman"/>
                <w:noProof/>
                <w:sz w:val="24"/>
                <w:szCs w:val="24"/>
              </w:rPr>
              <mc:AlternateContent>
                <mc:Choice Requires="wps">
                  <w:drawing>
                    <wp:anchor distT="0" distB="0" distL="114300" distR="114300" simplePos="0" relativeHeight="251660288" behindDoc="0" locked="0" layoutInCell="1" allowOverlap="1" wp14:anchorId="6285091A" wp14:editId="24BB1332">
                      <wp:simplePos x="0" y="0"/>
                      <wp:positionH relativeFrom="column">
                        <wp:posOffset>135255</wp:posOffset>
                      </wp:positionH>
                      <wp:positionV relativeFrom="paragraph">
                        <wp:posOffset>9525</wp:posOffset>
                      </wp:positionV>
                      <wp:extent cx="210502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CBE8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75pt" to="176.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"/>
                  </w:pict>
                </mc:Fallback>
              </mc:AlternateContent>
            </w:r>
          </w:p>
        </w:tc>
        <w:tc>
          <w:tcPr>
            <w:tcW w:w="1051" w:type="dxa"/>
            <w:tcBorders>
              <w:top w:val="nil"/>
              <w:left w:val="nil"/>
              <w:bottom w:val="nil"/>
              <w:right w:val="nil"/>
            </w:tcBorders>
          </w:tcPr>
          <w:p w14:paraId="63F46D37" w14:textId="77777777" w:rsidR="00B31D3F" w:rsidRPr="00DC4E97" w:rsidRDefault="00B31D3F" w:rsidP="00B31D3F">
            <w:pPr>
              <w:spacing w:after="0" w:line="240" w:lineRule="auto"/>
              <w:ind w:left="-91" w:right="-125"/>
              <w:jc w:val="left"/>
              <w:rPr>
                <w:rFonts w:eastAsia="Times New Roman" w:cs="Times New Roman"/>
                <w:sz w:val="14"/>
                <w:szCs w:val="24"/>
                <w:vertAlign w:val="superscript"/>
              </w:rPr>
            </w:pPr>
          </w:p>
        </w:tc>
      </w:tr>
      <w:tr w:rsidR="00DC4E97" w:rsidRPr="00DC4E97" w14:paraId="099CEBD1" w14:textId="77777777" w:rsidTr="000E4F8B">
        <w:trPr>
          <w:cantSplit/>
          <w:jc w:val="center"/>
        </w:trPr>
        <w:tc>
          <w:tcPr>
            <w:tcW w:w="2843" w:type="dxa"/>
            <w:tcBorders>
              <w:top w:val="nil"/>
              <w:left w:val="nil"/>
              <w:bottom w:val="nil"/>
              <w:right w:val="nil"/>
            </w:tcBorders>
            <w:hideMark/>
          </w:tcPr>
          <w:p w14:paraId="576B4566" w14:textId="77777777" w:rsidR="00B31D3F" w:rsidRPr="00DC4E97" w:rsidRDefault="00B31D3F" w:rsidP="006F1974">
            <w:pPr>
              <w:spacing w:after="0" w:line="240" w:lineRule="auto"/>
              <w:ind w:left="-99" w:right="-108"/>
              <w:jc w:val="center"/>
              <w:rPr>
                <w:rFonts w:eastAsia="Times New Roman" w:cs="Times New Roman"/>
                <w:szCs w:val="24"/>
              </w:rPr>
            </w:pPr>
            <w:r w:rsidRPr="00DC4E97">
              <w:rPr>
                <w:rFonts w:eastAsia="Times New Roman" w:cs="Times New Roman"/>
                <w:szCs w:val="24"/>
              </w:rPr>
              <w:t xml:space="preserve">Số:  </w:t>
            </w:r>
            <w:r w:rsidR="000D5249" w:rsidRPr="00DC4E97">
              <w:rPr>
                <w:rFonts w:eastAsia="Times New Roman" w:cs="Times New Roman"/>
                <w:szCs w:val="24"/>
              </w:rPr>
              <w:t xml:space="preserve">  </w:t>
            </w:r>
            <w:r w:rsidRPr="00DC4E97">
              <w:rPr>
                <w:rFonts w:eastAsia="Times New Roman" w:cs="Times New Roman"/>
                <w:szCs w:val="24"/>
              </w:rPr>
              <w:t xml:space="preserve"> /20</w:t>
            </w:r>
            <w:r w:rsidR="003130F0" w:rsidRPr="00DC4E97">
              <w:rPr>
                <w:rFonts w:eastAsia="Times New Roman" w:cs="Times New Roman"/>
                <w:szCs w:val="24"/>
              </w:rPr>
              <w:t>2</w:t>
            </w:r>
            <w:r w:rsidR="006F1974" w:rsidRPr="00DC4E97">
              <w:rPr>
                <w:rFonts w:eastAsia="Times New Roman" w:cs="Times New Roman"/>
                <w:szCs w:val="24"/>
              </w:rPr>
              <w:t>6</w:t>
            </w:r>
            <w:r w:rsidRPr="00DC4E97">
              <w:rPr>
                <w:rFonts w:eastAsia="Times New Roman" w:cs="Times New Roman"/>
                <w:szCs w:val="24"/>
              </w:rPr>
              <w:t>/</w:t>
            </w:r>
            <w:r w:rsidR="003130F0" w:rsidRPr="00DC4E97">
              <w:rPr>
                <w:rFonts w:eastAsia="Times New Roman" w:cs="Times New Roman"/>
                <w:szCs w:val="24"/>
              </w:rPr>
              <w:t>NQ-HĐND</w:t>
            </w:r>
            <w:r w:rsidRPr="00DC4E97">
              <w:rPr>
                <w:rFonts w:eastAsia="Times New Roman" w:cs="Times New Roman"/>
                <w:szCs w:val="24"/>
              </w:rPr>
              <w:t xml:space="preserve">     </w:t>
            </w:r>
          </w:p>
        </w:tc>
        <w:tc>
          <w:tcPr>
            <w:tcW w:w="310" w:type="dxa"/>
            <w:tcBorders>
              <w:top w:val="nil"/>
              <w:left w:val="nil"/>
              <w:bottom w:val="nil"/>
              <w:right w:val="nil"/>
            </w:tcBorders>
          </w:tcPr>
          <w:p w14:paraId="4952305F" w14:textId="77777777" w:rsidR="00B31D3F" w:rsidRPr="00DC4E97" w:rsidRDefault="00B31D3F" w:rsidP="00B31D3F">
            <w:pPr>
              <w:spacing w:after="0" w:line="240" w:lineRule="auto"/>
              <w:jc w:val="left"/>
              <w:rPr>
                <w:rFonts w:eastAsia="Times New Roman" w:cs="Times New Roman"/>
                <w:sz w:val="28"/>
                <w:szCs w:val="24"/>
              </w:rPr>
            </w:pPr>
          </w:p>
        </w:tc>
        <w:tc>
          <w:tcPr>
            <w:tcW w:w="5935" w:type="dxa"/>
            <w:gridSpan w:val="3"/>
            <w:tcBorders>
              <w:top w:val="nil"/>
              <w:left w:val="nil"/>
              <w:bottom w:val="nil"/>
              <w:right w:val="nil"/>
            </w:tcBorders>
            <w:hideMark/>
          </w:tcPr>
          <w:p w14:paraId="71168FF0" w14:textId="77777777" w:rsidR="00B31D3F" w:rsidRPr="00DC4E97" w:rsidRDefault="006F1974" w:rsidP="006F1974">
            <w:pPr>
              <w:spacing w:after="0" w:line="240" w:lineRule="auto"/>
              <w:ind w:left="-91" w:right="-125"/>
              <w:jc w:val="center"/>
              <w:rPr>
                <w:rFonts w:eastAsia="Times New Roman" w:cs="Times New Roman"/>
                <w:i/>
                <w:szCs w:val="24"/>
              </w:rPr>
            </w:pPr>
            <w:r w:rsidRPr="00DC4E97">
              <w:rPr>
                <w:rFonts w:eastAsia="Times New Roman" w:cs="Times New Roman"/>
                <w:i/>
                <w:szCs w:val="24"/>
              </w:rPr>
              <w:t>Khánh Hòa</w:t>
            </w:r>
            <w:r w:rsidR="00B31D3F" w:rsidRPr="00DC4E97">
              <w:rPr>
                <w:rFonts w:eastAsia="Times New Roman" w:cs="Times New Roman"/>
                <w:i/>
                <w:szCs w:val="24"/>
              </w:rPr>
              <w:t xml:space="preserve">, ngày   </w:t>
            </w:r>
            <w:r w:rsidR="00F261B3" w:rsidRPr="00DC4E97">
              <w:rPr>
                <w:rFonts w:eastAsia="Times New Roman" w:cs="Times New Roman"/>
                <w:i/>
                <w:szCs w:val="24"/>
              </w:rPr>
              <w:t xml:space="preserve">  </w:t>
            </w:r>
            <w:r w:rsidR="00B31D3F" w:rsidRPr="00DC4E97">
              <w:rPr>
                <w:rFonts w:eastAsia="Times New Roman" w:cs="Times New Roman"/>
                <w:i/>
                <w:szCs w:val="24"/>
              </w:rPr>
              <w:t xml:space="preserve"> tháng    năm 20</w:t>
            </w:r>
            <w:r w:rsidR="003130F0" w:rsidRPr="00DC4E97">
              <w:rPr>
                <w:rFonts w:eastAsia="Times New Roman" w:cs="Times New Roman"/>
                <w:i/>
                <w:szCs w:val="24"/>
              </w:rPr>
              <w:t>2</w:t>
            </w:r>
            <w:r w:rsidRPr="00DC4E97">
              <w:rPr>
                <w:rFonts w:eastAsia="Times New Roman" w:cs="Times New Roman"/>
                <w:i/>
                <w:szCs w:val="24"/>
              </w:rPr>
              <w:t>6</w:t>
            </w:r>
          </w:p>
        </w:tc>
      </w:tr>
    </w:tbl>
    <w:p w14:paraId="640F6DB1" w14:textId="77777777" w:rsidR="00B31D3F" w:rsidRPr="00DC4E97" w:rsidRDefault="00B31D3F" w:rsidP="00B31D3F">
      <w:pPr>
        <w:spacing w:after="0" w:line="240" w:lineRule="auto"/>
        <w:jc w:val="left"/>
        <w:rPr>
          <w:rFonts w:eastAsia="Times New Roman" w:cs="Times New Roman"/>
          <w:sz w:val="28"/>
          <w:szCs w:val="24"/>
        </w:rPr>
      </w:pPr>
      <w:r w:rsidRPr="00DC4E97">
        <w:rPr>
          <w:rFonts w:eastAsia="Times New Roman" w:cs="Times New Roman"/>
          <w:noProof/>
          <w:sz w:val="28"/>
          <w:szCs w:val="24"/>
        </w:rPr>
        <mc:AlternateContent>
          <mc:Choice Requires="wps">
            <w:drawing>
              <wp:anchor distT="0" distB="0" distL="114300" distR="114300" simplePos="0" relativeHeight="251662336" behindDoc="0" locked="0" layoutInCell="1" allowOverlap="1" wp14:anchorId="37DC3C75" wp14:editId="17081F6F">
                <wp:simplePos x="0" y="0"/>
                <wp:positionH relativeFrom="column">
                  <wp:posOffset>278765</wp:posOffset>
                </wp:positionH>
                <wp:positionV relativeFrom="paragraph">
                  <wp:posOffset>8890</wp:posOffset>
                </wp:positionV>
                <wp:extent cx="1270000" cy="483870"/>
                <wp:effectExtent l="6350" t="5715" r="952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483870"/>
                        </a:xfrm>
                        <a:prstGeom prst="rect">
                          <a:avLst/>
                        </a:prstGeom>
                        <a:solidFill>
                          <a:srgbClr val="FFFFFF"/>
                        </a:solidFill>
                        <a:ln w="9525">
                          <a:solidFill>
                            <a:srgbClr val="FFFFFF"/>
                          </a:solidFill>
                          <a:miter lim="800000"/>
                          <a:headEnd/>
                          <a:tailEnd/>
                        </a:ln>
                      </wps:spPr>
                      <wps:txbx>
                        <w:txbxContent>
                          <w:p w14:paraId="07C424E4" w14:textId="77777777" w:rsidR="00B31D3F" w:rsidRPr="009D5FD5" w:rsidRDefault="00B31D3F" w:rsidP="00B31D3F">
                            <w:pPr>
                              <w:spacing w:before="120" w:after="120"/>
                              <w:jc w:val="center"/>
                              <w:rPr>
                                <w:b/>
                                <w:bCs/>
                                <w:sz w:val="28"/>
                                <w:szCs w:val="28"/>
                              </w:rPr>
                            </w:pPr>
                            <w:r>
                              <w:rPr>
                                <w:b/>
                                <w:bCs/>
                                <w:sz w:val="28"/>
                                <w:szCs w:val="28"/>
                              </w:rPr>
                              <w:t>(</w:t>
                            </w:r>
                            <w:r w:rsidRPr="009D5FD5">
                              <w:rPr>
                                <w:b/>
                                <w:bCs/>
                                <w:sz w:val="28"/>
                                <w:szCs w:val="28"/>
                              </w:rPr>
                              <w:t>D</w:t>
                            </w:r>
                            <w:r w:rsidR="0022439B">
                              <w:rPr>
                                <w:b/>
                                <w:bCs/>
                                <w:sz w:val="28"/>
                                <w:szCs w:val="28"/>
                              </w:rPr>
                              <w:t>ự thảo</w:t>
                            </w:r>
                            <w:r>
                              <w:rPr>
                                <w:b/>
                                <w:bCs/>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E0D4D" id="_x0000_t202" coordsize="21600,21600" o:spt="202" path="m,l,21600r21600,l21600,xe">
                <v:stroke joinstyle="miter"/>
                <v:path gradientshapeok="t" o:connecttype="rect"/>
              </v:shapetype>
              <v:shape id="Text Box 2" o:spid="_x0000_s1026" type="#_x0000_t202" style="position:absolute;margin-left:21.95pt;margin-top:.7pt;width:100pt;height:3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" strokecolor="white">
                <v:textbox>
                  <w:txbxContent>
                    <w:p w:rsidR="00B31D3F" w:rsidRPr="009D5FD5" w:rsidRDefault="00B31D3F" w:rsidP="00B31D3F">
                      <w:pPr>
                        <w:spacing w:before="120" w:after="120"/>
                        <w:jc w:val="center"/>
                        <w:rPr>
                          <w:b/>
                          <w:bCs/>
                          <w:sz w:val="28"/>
                          <w:szCs w:val="28"/>
                        </w:rPr>
                      </w:pPr>
                      <w:r>
                        <w:rPr>
                          <w:b/>
                          <w:bCs/>
                          <w:sz w:val="28"/>
                          <w:szCs w:val="28"/>
                        </w:rPr>
                        <w:t>(</w:t>
                      </w:r>
                      <w:r w:rsidRPr="009D5FD5">
                        <w:rPr>
                          <w:b/>
                          <w:bCs/>
                          <w:sz w:val="28"/>
                          <w:szCs w:val="28"/>
                        </w:rPr>
                        <w:t>D</w:t>
                      </w:r>
                      <w:r w:rsidR="0022439B">
                        <w:rPr>
                          <w:b/>
                          <w:bCs/>
                          <w:sz w:val="28"/>
                          <w:szCs w:val="28"/>
                        </w:rPr>
                        <w:t>ự thảo</w:t>
                      </w:r>
                      <w:r>
                        <w:rPr>
                          <w:b/>
                          <w:bCs/>
                          <w:sz w:val="28"/>
                          <w:szCs w:val="28"/>
                        </w:rPr>
                        <w:t>)</w:t>
                      </w:r>
                    </w:p>
                  </w:txbxContent>
                </v:textbox>
              </v:shape>
            </w:pict>
          </mc:Fallback>
        </mc:AlternateContent>
      </w:r>
    </w:p>
    <w:p w14:paraId="3EF0050E" w14:textId="77777777" w:rsidR="00B31D3F" w:rsidRPr="00DC4E97" w:rsidRDefault="00B31D3F" w:rsidP="00B31D3F">
      <w:pPr>
        <w:spacing w:after="0" w:line="240" w:lineRule="auto"/>
        <w:jc w:val="left"/>
        <w:rPr>
          <w:rFonts w:eastAsia="Times New Roman" w:cs="Times New Roman"/>
          <w:sz w:val="6"/>
          <w:szCs w:val="24"/>
        </w:rPr>
      </w:pPr>
    </w:p>
    <w:p w14:paraId="18FEB731" w14:textId="77777777" w:rsidR="00B31D3F" w:rsidRPr="00DC4E97" w:rsidRDefault="00B31D3F" w:rsidP="00B31D3F">
      <w:pPr>
        <w:spacing w:after="0" w:line="240" w:lineRule="auto"/>
        <w:jc w:val="left"/>
        <w:rPr>
          <w:rFonts w:eastAsia="Times New Roman" w:cs="Times New Roman"/>
          <w:sz w:val="6"/>
          <w:szCs w:val="24"/>
        </w:rPr>
      </w:pPr>
    </w:p>
    <w:p w14:paraId="7EC682C0" w14:textId="77777777" w:rsidR="00B31D3F" w:rsidRPr="00DC4E97" w:rsidRDefault="00B31D3F" w:rsidP="00B31D3F">
      <w:pPr>
        <w:tabs>
          <w:tab w:val="left" w:pos="675"/>
        </w:tabs>
        <w:spacing w:after="0" w:line="240" w:lineRule="auto"/>
        <w:jc w:val="center"/>
        <w:rPr>
          <w:rFonts w:eastAsia="Times New Roman" w:cs="Times New Roman"/>
          <w:b/>
          <w:sz w:val="4"/>
          <w:szCs w:val="28"/>
          <w:lang w:val="it-IT"/>
        </w:rPr>
      </w:pPr>
    </w:p>
    <w:p w14:paraId="2093098C" w14:textId="77777777" w:rsidR="00B31D3F" w:rsidRPr="00DC4E97" w:rsidRDefault="00B31D3F" w:rsidP="00B31D3F">
      <w:pPr>
        <w:tabs>
          <w:tab w:val="left" w:pos="675"/>
        </w:tabs>
        <w:spacing w:after="0" w:line="240" w:lineRule="auto"/>
        <w:jc w:val="center"/>
        <w:rPr>
          <w:rFonts w:eastAsia="Times New Roman" w:cs="Times New Roman"/>
          <w:b/>
          <w:sz w:val="28"/>
          <w:szCs w:val="28"/>
          <w:lang w:val="it-IT"/>
        </w:rPr>
      </w:pPr>
    </w:p>
    <w:p w14:paraId="43E1F4D5" w14:textId="77777777" w:rsidR="00B31D3F" w:rsidRPr="00DC4E97" w:rsidRDefault="00B31D3F" w:rsidP="00F0140A">
      <w:pPr>
        <w:tabs>
          <w:tab w:val="left" w:pos="675"/>
        </w:tabs>
        <w:spacing w:after="0" w:line="240" w:lineRule="auto"/>
        <w:jc w:val="center"/>
        <w:rPr>
          <w:rFonts w:eastAsia="Times New Roman" w:cs="Times New Roman"/>
          <w:b/>
          <w:sz w:val="28"/>
          <w:szCs w:val="28"/>
          <w:lang w:val="it-IT"/>
        </w:rPr>
      </w:pPr>
      <w:r w:rsidRPr="00DC4E97">
        <w:rPr>
          <w:rFonts w:eastAsia="Times New Roman" w:cs="Times New Roman"/>
          <w:b/>
          <w:sz w:val="28"/>
          <w:szCs w:val="28"/>
          <w:lang w:val="it-IT"/>
        </w:rPr>
        <w:t>NGHỊ QUYẾT</w:t>
      </w:r>
    </w:p>
    <w:p w14:paraId="4E7A7954" w14:textId="77777777" w:rsidR="00F0140A" w:rsidRPr="00DC4E97" w:rsidRDefault="00F0140A" w:rsidP="00F0140A">
      <w:pPr>
        <w:spacing w:after="0" w:line="240" w:lineRule="auto"/>
        <w:jc w:val="center"/>
        <w:rPr>
          <w:b/>
          <w:bCs/>
          <w:sz w:val="28"/>
          <w:szCs w:val="28"/>
          <w:lang w:val="pl-PL"/>
        </w:rPr>
      </w:pPr>
      <w:r w:rsidRPr="00DC4E97">
        <w:rPr>
          <w:b/>
          <w:bCs/>
          <w:sz w:val="28"/>
          <w:szCs w:val="28"/>
        </w:rPr>
        <w:t xml:space="preserve">Quy định </w:t>
      </w:r>
      <w:r w:rsidR="00B93F9E" w:rsidRPr="00DC4E97">
        <w:rPr>
          <w:b/>
          <w:bCs/>
          <w:sz w:val="28"/>
          <w:szCs w:val="28"/>
        </w:rPr>
        <w:t xml:space="preserve">mức thu, nộp, quản lý và sử dụng </w:t>
      </w:r>
      <w:r w:rsidR="00B93F9E" w:rsidRPr="00DC4E97">
        <w:rPr>
          <w:b/>
          <w:sz w:val="28"/>
          <w:szCs w:val="28"/>
        </w:rPr>
        <w:t>phí thẩm định cấp, điều chỉnh giấy phép môi trường</w:t>
      </w:r>
      <w:r w:rsidR="00B93F9E" w:rsidRPr="00DC4E97">
        <w:rPr>
          <w:b/>
          <w:bCs/>
          <w:sz w:val="28"/>
          <w:szCs w:val="28"/>
        </w:rPr>
        <w:t xml:space="preserve"> trên địa bàn tỉnh Khánh Hòa</w:t>
      </w:r>
    </w:p>
    <w:p w14:paraId="4B8D5F36" w14:textId="77777777" w:rsidR="00B31D3F" w:rsidRPr="00DC4E97" w:rsidRDefault="00B31D3F" w:rsidP="00F0140A">
      <w:pPr>
        <w:spacing w:after="0" w:line="180" w:lineRule="exact"/>
        <w:rPr>
          <w:rFonts w:eastAsia="Times New Roman" w:cs="Times New Roman"/>
          <w:b/>
          <w:sz w:val="28"/>
          <w:szCs w:val="28"/>
          <w:vertAlign w:val="superscript"/>
          <w:lang w:val="it-IT"/>
        </w:rPr>
      </w:pPr>
      <w:r w:rsidRPr="00DC4E97">
        <w:rPr>
          <w:rFonts w:eastAsia="Times New Roman" w:cs="Times New Roman"/>
          <w:b/>
          <w:noProof/>
          <w:sz w:val="28"/>
          <w:szCs w:val="28"/>
        </w:rPr>
        <mc:AlternateContent>
          <mc:Choice Requires="wps">
            <w:drawing>
              <wp:anchor distT="4294967295" distB="4294967295" distL="114300" distR="114300" simplePos="0" relativeHeight="251661312" behindDoc="0" locked="0" layoutInCell="1" allowOverlap="1" wp14:anchorId="2DAAB161" wp14:editId="086397BB">
                <wp:simplePos x="0" y="0"/>
                <wp:positionH relativeFrom="column">
                  <wp:posOffset>2054225</wp:posOffset>
                </wp:positionH>
                <wp:positionV relativeFrom="paragraph">
                  <wp:posOffset>74929</wp:posOffset>
                </wp:positionV>
                <wp:extent cx="15741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4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DEE5F"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75pt,5.9pt" to="285.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53C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"/>
            </w:pict>
          </mc:Fallback>
        </mc:AlternateContent>
      </w:r>
    </w:p>
    <w:p w14:paraId="098A7057" w14:textId="77777777" w:rsidR="00B31D3F" w:rsidRPr="00DC4E97" w:rsidRDefault="00B31D3F" w:rsidP="00B31D3F">
      <w:pPr>
        <w:spacing w:after="0" w:line="240" w:lineRule="auto"/>
        <w:jc w:val="center"/>
        <w:rPr>
          <w:rFonts w:eastAsia="Times New Roman" w:cs="Times New Roman"/>
          <w:b/>
          <w:sz w:val="28"/>
          <w:szCs w:val="28"/>
          <w:lang w:val="it-IT"/>
        </w:rPr>
      </w:pPr>
    </w:p>
    <w:p w14:paraId="1F04654A" w14:textId="77777777" w:rsidR="00B31D3F" w:rsidRPr="00DC4E97" w:rsidRDefault="00B31D3F" w:rsidP="00B31D3F">
      <w:pPr>
        <w:spacing w:after="0" w:line="240" w:lineRule="auto"/>
        <w:jc w:val="center"/>
        <w:rPr>
          <w:rFonts w:eastAsia="Times New Roman" w:cs="Times New Roman"/>
          <w:b/>
          <w:sz w:val="28"/>
          <w:szCs w:val="28"/>
          <w:lang w:val="it-IT"/>
        </w:rPr>
      </w:pPr>
      <w:r w:rsidRPr="00DC4E97">
        <w:rPr>
          <w:rFonts w:eastAsia="Times New Roman" w:cs="Times New Roman"/>
          <w:b/>
          <w:sz w:val="28"/>
          <w:szCs w:val="28"/>
          <w:lang w:val="it-IT"/>
        </w:rPr>
        <w:t xml:space="preserve">HỘI ĐỒNG NHÂN DÂN TỈNH </w:t>
      </w:r>
      <w:r w:rsidR="001254BC" w:rsidRPr="00DC4E97">
        <w:rPr>
          <w:rFonts w:eastAsia="Times New Roman" w:cs="Times New Roman"/>
          <w:b/>
          <w:sz w:val="28"/>
          <w:szCs w:val="28"/>
          <w:lang w:val="it-IT"/>
        </w:rPr>
        <w:t>KHÁNH HÒA</w:t>
      </w:r>
    </w:p>
    <w:p w14:paraId="06AE9DC1" w14:textId="77777777" w:rsidR="00B31D3F" w:rsidRPr="00DC4E97" w:rsidRDefault="00D523D7" w:rsidP="00B31D3F">
      <w:pPr>
        <w:spacing w:after="0" w:line="240" w:lineRule="auto"/>
        <w:jc w:val="center"/>
        <w:rPr>
          <w:rFonts w:eastAsia="Times New Roman" w:cs="Times New Roman"/>
          <w:b/>
          <w:sz w:val="28"/>
          <w:szCs w:val="28"/>
          <w:lang w:val="it-IT"/>
        </w:rPr>
      </w:pPr>
      <w:r w:rsidRPr="00DC4E97">
        <w:rPr>
          <w:rFonts w:eastAsia="Times New Roman" w:cs="Times New Roman"/>
          <w:b/>
          <w:sz w:val="28"/>
          <w:szCs w:val="28"/>
          <w:lang w:val="it-IT"/>
        </w:rPr>
        <w:t>KHOÁ VIII</w:t>
      </w:r>
      <w:r w:rsidR="00B31D3F" w:rsidRPr="00DC4E97">
        <w:rPr>
          <w:rFonts w:eastAsia="Times New Roman" w:cs="Times New Roman"/>
          <w:b/>
          <w:sz w:val="28"/>
          <w:szCs w:val="28"/>
          <w:lang w:val="it-IT"/>
        </w:rPr>
        <w:t xml:space="preserve"> KỲ HỌP THỨ </w:t>
      </w:r>
      <w:r w:rsidR="00453BA4" w:rsidRPr="00DC4E97">
        <w:rPr>
          <w:rFonts w:eastAsia="Times New Roman" w:cs="Times New Roman"/>
          <w:b/>
          <w:sz w:val="28"/>
          <w:szCs w:val="28"/>
          <w:lang w:val="it-IT"/>
        </w:rPr>
        <w:t>3</w:t>
      </w:r>
    </w:p>
    <w:p w14:paraId="73E6AEBB" w14:textId="77777777" w:rsidR="00B31D3F" w:rsidRPr="00DC4E97" w:rsidRDefault="00B31D3F" w:rsidP="00B31D3F">
      <w:pPr>
        <w:spacing w:after="0" w:line="240" w:lineRule="auto"/>
        <w:jc w:val="center"/>
        <w:rPr>
          <w:rFonts w:eastAsia="Times New Roman" w:cs="Times New Roman"/>
          <w:bCs/>
          <w:sz w:val="28"/>
          <w:szCs w:val="28"/>
          <w:lang w:val="it-IT"/>
        </w:rPr>
      </w:pPr>
    </w:p>
    <w:p w14:paraId="73CA2FEB" w14:textId="77777777" w:rsidR="00E208B1" w:rsidRPr="00CB1487" w:rsidRDefault="00E208B1" w:rsidP="00D16B3D">
      <w:pPr>
        <w:spacing w:before="120" w:after="120" w:line="276" w:lineRule="auto"/>
        <w:ind w:firstLine="720"/>
        <w:rPr>
          <w:rFonts w:eastAsia="Calibri"/>
          <w:i/>
          <w:sz w:val="28"/>
          <w:szCs w:val="28"/>
          <w:lang w:val="pl-PL"/>
        </w:rPr>
      </w:pPr>
      <w:r w:rsidRPr="00CB1487">
        <w:rPr>
          <w:rFonts w:eastAsia="Calibri"/>
          <w:i/>
          <w:sz w:val="28"/>
          <w:szCs w:val="28"/>
          <w:lang w:val="pl-PL"/>
        </w:rPr>
        <w:t xml:space="preserve">Căn cứ Luật Tổ chức chính quyền địa phương số 72/2025/QH15; </w:t>
      </w:r>
    </w:p>
    <w:p w14:paraId="2E9D5178" w14:textId="77777777" w:rsidR="00E208B1" w:rsidRPr="00CB1487" w:rsidRDefault="00E208B1" w:rsidP="00D16B3D">
      <w:pPr>
        <w:spacing w:before="120" w:after="120" w:line="276" w:lineRule="auto"/>
        <w:ind w:firstLine="720"/>
        <w:rPr>
          <w:rFonts w:eastAsia="Calibri"/>
          <w:i/>
          <w:sz w:val="28"/>
          <w:szCs w:val="28"/>
        </w:rPr>
      </w:pPr>
      <w:r w:rsidRPr="00CB1487">
        <w:rPr>
          <w:i/>
          <w:iCs/>
          <w:sz w:val="28"/>
          <w:szCs w:val="28"/>
          <w:shd w:val="clear" w:color="auto" w:fill="FFFFFF"/>
          <w:lang w:val="en"/>
        </w:rPr>
        <w:t>Căn c</w:t>
      </w:r>
      <w:r w:rsidRPr="00CB1487">
        <w:rPr>
          <w:i/>
          <w:iCs/>
          <w:sz w:val="28"/>
          <w:szCs w:val="28"/>
          <w:shd w:val="clear" w:color="auto" w:fill="FFFFFF"/>
          <w:lang w:val="vi-VN"/>
        </w:rPr>
        <w:t>ứ Luật Ban h</w:t>
      </w:r>
      <w:r w:rsidRPr="00CB1487">
        <w:rPr>
          <w:i/>
          <w:iCs/>
          <w:sz w:val="28"/>
          <w:szCs w:val="28"/>
          <w:shd w:val="clear" w:color="auto" w:fill="FFFFFF"/>
        </w:rPr>
        <w:t>ành văn b</w:t>
      </w:r>
      <w:r w:rsidRPr="00CB1487">
        <w:rPr>
          <w:i/>
          <w:iCs/>
          <w:sz w:val="28"/>
          <w:szCs w:val="28"/>
          <w:shd w:val="clear" w:color="auto" w:fill="FFFFFF"/>
          <w:lang w:val="vi-VN"/>
        </w:rPr>
        <w:t>ản quy phạm ph</w:t>
      </w:r>
      <w:r w:rsidRPr="00CB1487">
        <w:rPr>
          <w:i/>
          <w:iCs/>
          <w:sz w:val="28"/>
          <w:szCs w:val="28"/>
          <w:shd w:val="clear" w:color="auto" w:fill="FFFFFF"/>
        </w:rPr>
        <w:t>áp lu</w:t>
      </w:r>
      <w:r w:rsidRPr="00CB1487">
        <w:rPr>
          <w:i/>
          <w:iCs/>
          <w:sz w:val="28"/>
          <w:szCs w:val="28"/>
          <w:shd w:val="clear" w:color="auto" w:fill="FFFFFF"/>
          <w:lang w:val="vi-VN"/>
        </w:rPr>
        <w:t>ật số 64/2025/QH15 được sửa đổi, bổ sung bởi Luật số 87/2025/QH15</w:t>
      </w:r>
      <w:r w:rsidRPr="00CB1487">
        <w:rPr>
          <w:i/>
          <w:iCs/>
          <w:sz w:val="28"/>
          <w:szCs w:val="28"/>
          <w:shd w:val="clear" w:color="auto" w:fill="FFFFFF"/>
        </w:rPr>
        <w:t>;</w:t>
      </w:r>
    </w:p>
    <w:p w14:paraId="644B2F40" w14:textId="77777777" w:rsidR="00E208B1" w:rsidRPr="00CB1487" w:rsidRDefault="00E208B1" w:rsidP="00D16B3D">
      <w:pPr>
        <w:spacing w:before="120" w:after="120" w:line="276" w:lineRule="auto"/>
        <w:ind w:firstLine="720"/>
        <w:rPr>
          <w:rFonts w:eastAsia="Calibri"/>
          <w:i/>
          <w:sz w:val="28"/>
          <w:szCs w:val="28"/>
        </w:rPr>
      </w:pPr>
      <w:r w:rsidRPr="00CB1487">
        <w:rPr>
          <w:rStyle w:val="Emphasis"/>
          <w:sz w:val="28"/>
          <w:szCs w:val="28"/>
        </w:rPr>
        <w:t>Căn cứ Luật Phí</w:t>
      </w:r>
      <w:r w:rsidRPr="00CB1487">
        <w:rPr>
          <w:i/>
          <w:sz w:val="28"/>
          <w:szCs w:val="28"/>
        </w:rPr>
        <w:t> </w:t>
      </w:r>
      <w:r w:rsidRPr="00CB1487">
        <w:rPr>
          <w:rStyle w:val="Emphasis"/>
          <w:sz w:val="28"/>
          <w:szCs w:val="28"/>
        </w:rPr>
        <w:t>và lệ phí số </w:t>
      </w:r>
      <w:hyperlink r:id="rId8" w:tgtFrame="_blank" w:tooltip="97/2015/QH13" w:history="1">
        <w:r w:rsidRPr="00CB1487">
          <w:rPr>
            <w:rStyle w:val="Hyperlink"/>
            <w:i/>
            <w:iCs/>
            <w:color w:val="auto"/>
            <w:sz w:val="28"/>
            <w:szCs w:val="28"/>
            <w:u w:val="none"/>
          </w:rPr>
          <w:t>97/2015/QH13</w:t>
        </w:r>
      </w:hyperlink>
      <w:r w:rsidRPr="00CB1487">
        <w:rPr>
          <w:rStyle w:val="Emphasis"/>
          <w:sz w:val="28"/>
          <w:szCs w:val="28"/>
        </w:rPr>
        <w:t>;</w:t>
      </w:r>
      <w:r w:rsidRPr="00CB1487">
        <w:rPr>
          <w:rFonts w:eastAsia="Calibri"/>
          <w:i/>
          <w:sz w:val="28"/>
          <w:szCs w:val="28"/>
        </w:rPr>
        <w:t xml:space="preserve"> </w:t>
      </w:r>
    </w:p>
    <w:p w14:paraId="33608F1B" w14:textId="77777777" w:rsidR="00E208B1" w:rsidRPr="00CB1487" w:rsidRDefault="00E208B1" w:rsidP="00D16B3D">
      <w:pPr>
        <w:spacing w:before="120" w:after="120" w:line="276" w:lineRule="auto"/>
        <w:ind w:firstLine="720"/>
        <w:rPr>
          <w:rFonts w:eastAsia="Calibri"/>
          <w:i/>
          <w:sz w:val="28"/>
          <w:szCs w:val="28"/>
        </w:rPr>
      </w:pPr>
      <w:r w:rsidRPr="00CB1487">
        <w:rPr>
          <w:rFonts w:eastAsia="TimesNewRomanPSMT"/>
          <w:i/>
          <w:sz w:val="28"/>
          <w:szCs w:val="28"/>
        </w:rPr>
        <w:t>Căn cứ Luật Ngân sách nhà nước số 89/2025/QH15;</w:t>
      </w:r>
    </w:p>
    <w:p w14:paraId="1A5EC505" w14:textId="77777777" w:rsidR="00E208B1" w:rsidRDefault="00E208B1" w:rsidP="00D16B3D">
      <w:pPr>
        <w:spacing w:before="120" w:after="120" w:line="276" w:lineRule="auto"/>
        <w:ind w:firstLine="720"/>
        <w:rPr>
          <w:i/>
          <w:iCs/>
          <w:sz w:val="28"/>
          <w:szCs w:val="28"/>
          <w:shd w:val="clear" w:color="auto" w:fill="FFFFFF"/>
        </w:rPr>
      </w:pPr>
      <w:r w:rsidRPr="00CB1487">
        <w:rPr>
          <w:i/>
          <w:sz w:val="28"/>
          <w:szCs w:val="28"/>
        </w:rPr>
        <w:t>Căn cứ Luật</w:t>
      </w:r>
      <w:r w:rsidRPr="00CB1487">
        <w:rPr>
          <w:i/>
          <w:iCs/>
          <w:sz w:val="28"/>
          <w:szCs w:val="28"/>
        </w:rPr>
        <w:t xml:space="preserve"> Bảo vệ môi trường </w:t>
      </w:r>
      <w:r w:rsidRPr="00CB1487">
        <w:rPr>
          <w:rStyle w:val="Emphasis"/>
          <w:sz w:val="28"/>
          <w:szCs w:val="28"/>
        </w:rPr>
        <w:t>số </w:t>
      </w:r>
      <w:hyperlink r:id="rId9" w:tgtFrame="_blank" w:tooltip="72/2020/QH14" w:history="1">
        <w:r w:rsidRPr="00CB1487">
          <w:rPr>
            <w:rStyle w:val="Hyperlink"/>
            <w:i/>
            <w:iCs/>
            <w:color w:val="auto"/>
            <w:sz w:val="28"/>
            <w:szCs w:val="28"/>
            <w:u w:val="none"/>
          </w:rPr>
          <w:t>72/2020/QH14</w:t>
        </w:r>
      </w:hyperlink>
      <w:r w:rsidRPr="00CB1487">
        <w:rPr>
          <w:rStyle w:val="Emphasis"/>
          <w:sz w:val="28"/>
          <w:szCs w:val="28"/>
        </w:rPr>
        <w:t xml:space="preserve"> </w:t>
      </w:r>
      <w:r w:rsidRPr="00CB1487">
        <w:rPr>
          <w:i/>
          <w:iCs/>
          <w:sz w:val="28"/>
          <w:szCs w:val="28"/>
        </w:rPr>
        <w:t xml:space="preserve">được sửa đổi, bổ sung bởi </w:t>
      </w:r>
      <w:r w:rsidRPr="00CB1487">
        <w:rPr>
          <w:i/>
          <w:iCs/>
          <w:sz w:val="28"/>
          <w:szCs w:val="28"/>
          <w:shd w:val="clear" w:color="auto" w:fill="FFFFFF"/>
        </w:rPr>
        <w:t>Luật</w:t>
      </w:r>
      <w:r w:rsidRPr="00CB1487">
        <w:rPr>
          <w:i/>
          <w:sz w:val="28"/>
          <w:szCs w:val="28"/>
          <w:shd w:val="clear" w:color="auto" w:fill="FFFFFF"/>
        </w:rPr>
        <w:t xml:space="preserve"> số 146/2025/QH15</w:t>
      </w:r>
      <w:r w:rsidRPr="00CB1487">
        <w:rPr>
          <w:i/>
          <w:iCs/>
          <w:sz w:val="28"/>
          <w:szCs w:val="28"/>
          <w:shd w:val="clear" w:color="auto" w:fill="FFFFFF"/>
        </w:rPr>
        <w:t>;</w:t>
      </w:r>
    </w:p>
    <w:p w14:paraId="0622EAC0" w14:textId="1ABEF2DB" w:rsidR="0063278D" w:rsidRPr="00CB1487" w:rsidRDefault="0063278D" w:rsidP="00D16B3D">
      <w:pPr>
        <w:spacing w:before="120" w:after="120" w:line="276" w:lineRule="auto"/>
        <w:ind w:firstLine="720"/>
        <w:rPr>
          <w:rFonts w:eastAsia="Calibri"/>
          <w:i/>
          <w:sz w:val="28"/>
          <w:szCs w:val="28"/>
        </w:rPr>
      </w:pPr>
      <w:r>
        <w:rPr>
          <w:rFonts w:cs="Times New Roman"/>
          <w:i/>
          <w:color w:val="000000" w:themeColor="text1"/>
          <w:sz w:val="28"/>
          <w:szCs w:val="28"/>
        </w:rPr>
        <w:t>Căn cứ Nghị quyết số 66.19/2026/NQ-CP ngày 18 tháng 5 năm 2026 của Chính phủ về việc cắt giảm, phân quyền, đơn giản hóa thủ tục hành chính và cắt giảm, đơn giản hóa điều kiện kinh doanh thuộc phạm vi quản lý của Bộ Nông nghiệp và Môi trường;</w:t>
      </w:r>
    </w:p>
    <w:p w14:paraId="40B90BDC" w14:textId="77777777" w:rsidR="00E208B1" w:rsidRPr="00CB1487" w:rsidRDefault="00E208B1" w:rsidP="00D16B3D">
      <w:pPr>
        <w:spacing w:before="120" w:after="120" w:line="276" w:lineRule="auto"/>
        <w:ind w:firstLine="720"/>
        <w:rPr>
          <w:i/>
          <w:sz w:val="28"/>
          <w:szCs w:val="28"/>
        </w:rPr>
      </w:pPr>
      <w:r w:rsidRPr="00CB1487">
        <w:rPr>
          <w:i/>
          <w:sz w:val="28"/>
          <w:szCs w:val="28"/>
        </w:rPr>
        <w:t>Căn cứ Nghị định số 362/2025/NĐ-CP ngày 31 tháng 12 năm 2025 của Chính phủ quy định chi tiết một số điều và biện pháp để tổ chức, hướng dẫn thi hành Luật Phí và lệ phí;</w:t>
      </w:r>
    </w:p>
    <w:p w14:paraId="1608D5DC" w14:textId="77777777" w:rsidR="00E208B1" w:rsidRPr="00CB1487" w:rsidRDefault="00E208B1" w:rsidP="00D16B3D">
      <w:pPr>
        <w:tabs>
          <w:tab w:val="left" w:pos="993"/>
        </w:tabs>
        <w:spacing w:before="120" w:after="120" w:line="276" w:lineRule="auto"/>
        <w:ind w:firstLine="720"/>
        <w:rPr>
          <w:i/>
          <w:iCs/>
          <w:sz w:val="28"/>
          <w:szCs w:val="28"/>
          <w:shd w:val="clear" w:color="auto" w:fill="FFFFFF"/>
        </w:rPr>
      </w:pPr>
      <w:r w:rsidRPr="00CB1487">
        <w:rPr>
          <w:i/>
          <w:sz w:val="28"/>
          <w:szCs w:val="28"/>
        </w:rPr>
        <w:t>Căn cứ Nghị định số 08/2022/NĐ-CP ngày 10 tháng 01 năm 2022 của Chính phủ quy định chi tiết một số điều của Luật Bảo vệ môi trường được sửa đổi, bổ sung bởi Nghị định số 05/2025/NĐ-CP và Nghị định số 48/2026/NĐ-CP</w:t>
      </w:r>
      <w:r w:rsidRPr="00CB1487">
        <w:rPr>
          <w:i/>
          <w:iCs/>
          <w:sz w:val="28"/>
          <w:szCs w:val="28"/>
          <w:shd w:val="clear" w:color="auto" w:fill="FFFFFF"/>
        </w:rPr>
        <w:t>;</w:t>
      </w:r>
    </w:p>
    <w:p w14:paraId="6C0111B7" w14:textId="77777777" w:rsidR="00E208B1" w:rsidRPr="00CB1487" w:rsidRDefault="00E208B1" w:rsidP="00D16B3D">
      <w:pPr>
        <w:spacing w:before="120" w:after="120" w:line="276" w:lineRule="auto"/>
        <w:ind w:firstLine="720"/>
        <w:rPr>
          <w:i/>
          <w:sz w:val="28"/>
          <w:szCs w:val="28"/>
        </w:rPr>
      </w:pPr>
      <w:r w:rsidRPr="00CB1487">
        <w:rPr>
          <w:i/>
          <w:sz w:val="28"/>
          <w:szCs w:val="28"/>
        </w:rPr>
        <w:t xml:space="preserve">Căn cứ Thông tư số 02/2022/TT-BTNMT ngày 10 tháng 01 năm 2022 của Bộ trưởng Bộ Tài nguyên và Môi trường (nay là Bộ Nông nghiệp và Môi trường) quy định chi tiết thi hành một số điều của Luật Bảo vệ môi trường được sửa đổi, bổ sung bởi Thông tư số 07/2025/TT-BTNMT và Thông tư số 09/2026/TT-BNNMT;  </w:t>
      </w:r>
    </w:p>
    <w:p w14:paraId="00118D8C" w14:textId="77777777" w:rsidR="00E208B1" w:rsidRPr="00CB1487" w:rsidRDefault="00E208B1" w:rsidP="00D16B3D">
      <w:pPr>
        <w:spacing w:before="120" w:after="120" w:line="276" w:lineRule="auto"/>
        <w:ind w:firstLine="720"/>
        <w:rPr>
          <w:i/>
          <w:sz w:val="28"/>
          <w:szCs w:val="28"/>
        </w:rPr>
      </w:pPr>
      <w:r w:rsidRPr="00CB1487">
        <w:rPr>
          <w:i/>
          <w:sz w:val="28"/>
          <w:szCs w:val="28"/>
        </w:rPr>
        <w:t xml:space="preserve">Căn cứ Thông tư số 85/2019/TT-BTC ngày 29 tháng 11 năm 2019 của Bộ trưởng Bộ Tài chính về hướng dẫn về phí và lệ phí thuộc thẩm quyền quyết định </w:t>
      </w:r>
      <w:r w:rsidRPr="00CB1487">
        <w:rPr>
          <w:i/>
          <w:sz w:val="28"/>
          <w:szCs w:val="28"/>
        </w:rPr>
        <w:lastRenderedPageBreak/>
        <w:t>của Hội đồng nhân dân tỉnh, thành phố trực thuộc Trung ương được sửa đổi, bổ sung bởi Thông tư số 106/2021/TT-BTC;</w:t>
      </w:r>
    </w:p>
    <w:p w14:paraId="3C6FF546" w14:textId="77777777" w:rsidR="00E208B1" w:rsidRPr="00CB1487" w:rsidRDefault="00E208B1" w:rsidP="00D16B3D">
      <w:pPr>
        <w:spacing w:before="120" w:after="120" w:line="276" w:lineRule="auto"/>
        <w:ind w:firstLine="720"/>
        <w:rPr>
          <w:i/>
          <w:sz w:val="28"/>
          <w:szCs w:val="28"/>
          <w:lang w:val="it-IT"/>
        </w:rPr>
      </w:pPr>
      <w:r w:rsidRPr="00CB1487">
        <w:rPr>
          <w:i/>
          <w:sz w:val="28"/>
          <w:szCs w:val="28"/>
        </w:rPr>
        <w:t xml:space="preserve">Căn cứ </w:t>
      </w:r>
      <w:r w:rsidRPr="00CB1487">
        <w:rPr>
          <w:i/>
          <w:iCs/>
          <w:sz w:val="28"/>
          <w:szCs w:val="28"/>
          <w:shd w:val="clear" w:color="auto" w:fill="FFFFFF"/>
        </w:rPr>
        <w:t xml:space="preserve">Thông tư số </w:t>
      </w:r>
      <w:r w:rsidRPr="00CB1487">
        <w:rPr>
          <w:i/>
          <w:sz w:val="28"/>
          <w:szCs w:val="28"/>
          <w:shd w:val="clear" w:color="auto" w:fill="FFFFFF"/>
        </w:rPr>
        <w:t>02/2017/TT-BTC n</w:t>
      </w:r>
      <w:r w:rsidRPr="00CB1487">
        <w:rPr>
          <w:i/>
          <w:iCs/>
          <w:sz w:val="28"/>
          <w:szCs w:val="28"/>
          <w:shd w:val="clear" w:color="auto" w:fill="FFFFFF"/>
        </w:rPr>
        <w:t xml:space="preserve">gày 06 tháng 01 năm 2017 của Bộ trưởng Bộ Tài chính hướng dẫn quản lý kinh phí sự nghiệp bảo vệ môi trường được sửa đổi, bổ sung bởi Thông tư số 31/2023/TT-BTC và Thông tư số  </w:t>
      </w:r>
      <w:r w:rsidRPr="00CB1487">
        <w:rPr>
          <w:i/>
          <w:sz w:val="28"/>
          <w:szCs w:val="28"/>
          <w:shd w:val="clear" w:color="auto" w:fill="FFFFFF"/>
        </w:rPr>
        <w:t>94/2024/TT-BTC;</w:t>
      </w:r>
      <w:r w:rsidR="0014710C" w:rsidRPr="00CB1487">
        <w:rPr>
          <w:i/>
          <w:sz w:val="28"/>
          <w:szCs w:val="28"/>
          <w:lang w:val="it-IT"/>
        </w:rPr>
        <w:t xml:space="preserve"> </w:t>
      </w:r>
    </w:p>
    <w:p w14:paraId="2E2147DD" w14:textId="77777777" w:rsidR="00B31D3F" w:rsidRPr="00CB1487" w:rsidRDefault="00B31D3F" w:rsidP="00D16B3D">
      <w:pPr>
        <w:spacing w:before="120" w:after="120" w:line="276" w:lineRule="auto"/>
        <w:ind w:firstLine="720"/>
        <w:rPr>
          <w:rFonts w:eastAsia="Times New Roman" w:cs="Times New Roman"/>
          <w:i/>
          <w:iCs/>
          <w:sz w:val="28"/>
          <w:szCs w:val="28"/>
          <w:lang w:val="it-IT"/>
        </w:rPr>
      </w:pPr>
      <w:r w:rsidRPr="00CB1487">
        <w:rPr>
          <w:rFonts w:eastAsia="Times New Roman" w:cs="Times New Roman"/>
          <w:bCs/>
          <w:i/>
          <w:iCs/>
          <w:sz w:val="28"/>
          <w:szCs w:val="28"/>
          <w:lang w:val="it-IT"/>
        </w:rPr>
        <w:t xml:space="preserve">Xét Tờ trình số   </w:t>
      </w:r>
      <w:r w:rsidR="0053023D" w:rsidRPr="00CB1487">
        <w:rPr>
          <w:rFonts w:eastAsia="Times New Roman" w:cs="Times New Roman"/>
          <w:bCs/>
          <w:i/>
          <w:iCs/>
          <w:sz w:val="28"/>
          <w:szCs w:val="28"/>
          <w:lang w:val="it-IT"/>
        </w:rPr>
        <w:t xml:space="preserve">   </w:t>
      </w:r>
      <w:r w:rsidRPr="00CB1487">
        <w:rPr>
          <w:rFonts w:eastAsia="Times New Roman" w:cs="Times New Roman"/>
          <w:bCs/>
          <w:i/>
          <w:iCs/>
          <w:sz w:val="28"/>
          <w:szCs w:val="28"/>
          <w:lang w:val="it-IT"/>
        </w:rPr>
        <w:t xml:space="preserve">/TTr-UBND ngày    tháng </w:t>
      </w:r>
      <w:r w:rsidR="00E208B1" w:rsidRPr="00CB1487">
        <w:rPr>
          <w:rFonts w:eastAsia="Times New Roman" w:cs="Times New Roman"/>
          <w:bCs/>
          <w:i/>
          <w:iCs/>
          <w:sz w:val="28"/>
          <w:szCs w:val="28"/>
          <w:lang w:val="it-IT"/>
        </w:rPr>
        <w:t xml:space="preserve">   </w:t>
      </w:r>
      <w:r w:rsidRPr="00CB1487">
        <w:rPr>
          <w:rFonts w:eastAsia="Times New Roman" w:cs="Times New Roman"/>
          <w:bCs/>
          <w:i/>
          <w:iCs/>
          <w:sz w:val="28"/>
          <w:szCs w:val="28"/>
          <w:lang w:val="it-IT"/>
        </w:rPr>
        <w:t xml:space="preserve"> năm 20</w:t>
      </w:r>
      <w:r w:rsidR="0053023D" w:rsidRPr="00CB1487">
        <w:rPr>
          <w:rFonts w:eastAsia="Times New Roman" w:cs="Times New Roman"/>
          <w:bCs/>
          <w:i/>
          <w:iCs/>
          <w:sz w:val="28"/>
          <w:szCs w:val="28"/>
          <w:lang w:val="it-IT"/>
        </w:rPr>
        <w:t>2</w:t>
      </w:r>
      <w:r w:rsidR="00E208B1" w:rsidRPr="00CB1487">
        <w:rPr>
          <w:rFonts w:eastAsia="Times New Roman" w:cs="Times New Roman"/>
          <w:bCs/>
          <w:i/>
          <w:iCs/>
          <w:sz w:val="28"/>
          <w:szCs w:val="28"/>
          <w:lang w:val="it-IT"/>
        </w:rPr>
        <w:t>6</w:t>
      </w:r>
      <w:r w:rsidRPr="00CB1487">
        <w:rPr>
          <w:rFonts w:eastAsia="Times New Roman" w:cs="Times New Roman"/>
          <w:bCs/>
          <w:i/>
          <w:iCs/>
          <w:sz w:val="28"/>
          <w:szCs w:val="28"/>
          <w:lang w:val="it-IT"/>
        </w:rPr>
        <w:t xml:space="preserve"> của </w:t>
      </w:r>
      <w:r w:rsidR="0053023D" w:rsidRPr="00CB1487">
        <w:rPr>
          <w:rFonts w:eastAsia="Times New Roman" w:cs="Times New Roman"/>
          <w:bCs/>
          <w:i/>
          <w:iCs/>
          <w:sz w:val="28"/>
          <w:szCs w:val="28"/>
          <w:lang w:val="it-IT"/>
        </w:rPr>
        <w:t>Ủy</w:t>
      </w:r>
      <w:r w:rsidRPr="00CB1487">
        <w:rPr>
          <w:rFonts w:eastAsia="Times New Roman" w:cs="Times New Roman"/>
          <w:bCs/>
          <w:i/>
          <w:iCs/>
          <w:sz w:val="28"/>
          <w:szCs w:val="28"/>
          <w:lang w:val="it-IT"/>
        </w:rPr>
        <w:t xml:space="preserve"> ban nhân dân</w:t>
      </w:r>
      <w:r w:rsidRPr="00CB1487">
        <w:rPr>
          <w:rFonts w:eastAsia="Times New Roman" w:cs="Times New Roman"/>
          <w:bCs/>
          <w:i/>
          <w:iCs/>
          <w:sz w:val="28"/>
          <w:szCs w:val="28"/>
          <w:lang w:val="vi-VN"/>
        </w:rPr>
        <w:t xml:space="preserve"> tỉnh </w:t>
      </w:r>
      <w:r w:rsidRPr="00CB1487">
        <w:rPr>
          <w:rFonts w:eastAsia="Times New Roman" w:cs="Times New Roman"/>
          <w:bCs/>
          <w:i/>
          <w:iCs/>
          <w:sz w:val="28"/>
          <w:szCs w:val="28"/>
          <w:lang w:val="pl-PL"/>
        </w:rPr>
        <w:t xml:space="preserve">trình Hội đồng nhân dân tỉnh </w:t>
      </w:r>
      <w:r w:rsidR="00DF3121" w:rsidRPr="00CB1487">
        <w:rPr>
          <w:rFonts w:eastAsia="Times New Roman" w:cs="Times New Roman"/>
          <w:bCs/>
          <w:i/>
          <w:iCs/>
          <w:sz w:val="28"/>
          <w:szCs w:val="28"/>
          <w:lang w:val="pl-PL"/>
        </w:rPr>
        <w:t xml:space="preserve">quy định </w:t>
      </w:r>
      <w:r w:rsidR="00E208B1" w:rsidRPr="00CB1487">
        <w:rPr>
          <w:bCs/>
          <w:i/>
          <w:sz w:val="28"/>
          <w:szCs w:val="28"/>
        </w:rPr>
        <w:t xml:space="preserve">mức thu, nộp, quản lý và sử dụng phí </w:t>
      </w:r>
      <w:r w:rsidR="00E208B1" w:rsidRPr="00CB1487">
        <w:rPr>
          <w:i/>
          <w:sz w:val="28"/>
          <w:szCs w:val="28"/>
        </w:rPr>
        <w:t xml:space="preserve">thẩm định </w:t>
      </w:r>
      <w:r w:rsidR="00B93F9E" w:rsidRPr="00CB1487">
        <w:rPr>
          <w:bCs/>
          <w:i/>
          <w:sz w:val="28"/>
          <w:szCs w:val="28"/>
        </w:rPr>
        <w:t>c</w:t>
      </w:r>
      <w:r w:rsidR="00B93F9E" w:rsidRPr="00CB1487">
        <w:rPr>
          <w:i/>
          <w:sz w:val="28"/>
          <w:szCs w:val="28"/>
        </w:rPr>
        <w:t>ấp, điều chỉnh giấy phép môi trường</w:t>
      </w:r>
      <w:r w:rsidR="00B93F9E" w:rsidRPr="00CB1487">
        <w:rPr>
          <w:b/>
          <w:bCs/>
          <w:sz w:val="28"/>
          <w:szCs w:val="28"/>
        </w:rPr>
        <w:t xml:space="preserve"> </w:t>
      </w:r>
      <w:r w:rsidR="00E208B1" w:rsidRPr="00CB1487">
        <w:rPr>
          <w:bCs/>
          <w:i/>
          <w:sz w:val="28"/>
          <w:szCs w:val="28"/>
        </w:rPr>
        <w:t>trên địa bàn tỉnh Khánh Hòa</w:t>
      </w:r>
      <w:r w:rsidRPr="00CB1487">
        <w:rPr>
          <w:rFonts w:eastAsia="Times New Roman" w:cs="Times New Roman"/>
          <w:bCs/>
          <w:i/>
          <w:iCs/>
          <w:sz w:val="28"/>
          <w:szCs w:val="28"/>
          <w:lang w:val="it-IT"/>
        </w:rPr>
        <w:t>;</w:t>
      </w:r>
      <w:r w:rsidRPr="00CB1487">
        <w:rPr>
          <w:rFonts w:eastAsia="Times New Roman" w:cs="Times New Roman"/>
          <w:bCs/>
          <w:sz w:val="28"/>
          <w:szCs w:val="28"/>
          <w:lang w:val="it-IT"/>
        </w:rPr>
        <w:t xml:space="preserve"> </w:t>
      </w:r>
      <w:r w:rsidRPr="00CB1487">
        <w:rPr>
          <w:rFonts w:eastAsia="Times New Roman" w:cs="Times New Roman"/>
          <w:i/>
          <w:iCs/>
          <w:sz w:val="28"/>
          <w:szCs w:val="28"/>
          <w:lang w:val="it-IT"/>
        </w:rPr>
        <w:t>Báo cáo thẩm tra của Ban Kinh tế - Ngân sách và ý kiến thảo luận của đại biểu Hội đồng nhân dân tại kỳ họp</w:t>
      </w:r>
      <w:r w:rsidR="0004327F" w:rsidRPr="00CB1487">
        <w:rPr>
          <w:rFonts w:eastAsia="Times New Roman" w:cs="Times New Roman"/>
          <w:i/>
          <w:iCs/>
          <w:sz w:val="28"/>
          <w:szCs w:val="28"/>
          <w:lang w:val="it-IT"/>
        </w:rPr>
        <w:t>;</w:t>
      </w:r>
    </w:p>
    <w:p w14:paraId="4DCEAAB2" w14:textId="77777777" w:rsidR="0004327F" w:rsidRPr="00CB1487" w:rsidRDefault="0004327F" w:rsidP="00D16B3D">
      <w:pPr>
        <w:spacing w:before="120" w:after="120" w:line="276" w:lineRule="auto"/>
        <w:ind w:firstLine="720"/>
        <w:rPr>
          <w:rFonts w:eastAsia="Times New Roman" w:cs="Times New Roman"/>
          <w:bCs/>
          <w:i/>
          <w:sz w:val="28"/>
          <w:szCs w:val="28"/>
          <w:lang w:val="it-IT"/>
        </w:rPr>
      </w:pPr>
      <w:r w:rsidRPr="00CB1487">
        <w:rPr>
          <w:rFonts w:eastAsia="Times New Roman" w:cs="Times New Roman"/>
          <w:i/>
          <w:iCs/>
          <w:sz w:val="28"/>
          <w:szCs w:val="28"/>
          <w:lang w:val="it-IT"/>
        </w:rPr>
        <w:t xml:space="preserve">Hội đồng nhân dân tỉnh </w:t>
      </w:r>
      <w:r w:rsidR="002409C8" w:rsidRPr="00CB1487">
        <w:rPr>
          <w:rFonts w:eastAsia="Times New Roman" w:cs="Times New Roman"/>
          <w:i/>
          <w:iCs/>
          <w:sz w:val="28"/>
          <w:szCs w:val="28"/>
          <w:lang w:val="it-IT"/>
        </w:rPr>
        <w:t>ban hành Nghị quyết q</w:t>
      </w:r>
      <w:r w:rsidR="002409C8" w:rsidRPr="00CB1487">
        <w:rPr>
          <w:rFonts w:eastAsia="Times New Roman" w:cs="Times New Roman"/>
          <w:bCs/>
          <w:i/>
          <w:sz w:val="28"/>
          <w:szCs w:val="28"/>
          <w:lang w:val="pl-PL"/>
        </w:rPr>
        <w:t xml:space="preserve">uy định </w:t>
      </w:r>
      <w:r w:rsidR="002409C8" w:rsidRPr="00CB1487">
        <w:rPr>
          <w:bCs/>
          <w:i/>
          <w:sz w:val="28"/>
          <w:szCs w:val="28"/>
        </w:rPr>
        <w:t xml:space="preserve">mức thu, nộp, quản lý và sử dụng phí </w:t>
      </w:r>
      <w:r w:rsidR="002409C8" w:rsidRPr="00CB1487">
        <w:rPr>
          <w:i/>
          <w:sz w:val="28"/>
          <w:szCs w:val="28"/>
        </w:rPr>
        <w:t>thẩm định cấp</w:t>
      </w:r>
      <w:r w:rsidR="0031393B" w:rsidRPr="00CB1487">
        <w:rPr>
          <w:i/>
          <w:sz w:val="28"/>
          <w:szCs w:val="28"/>
        </w:rPr>
        <w:t xml:space="preserve">, </w:t>
      </w:r>
      <w:r w:rsidR="002409C8" w:rsidRPr="00CB1487">
        <w:rPr>
          <w:i/>
          <w:sz w:val="28"/>
          <w:szCs w:val="28"/>
        </w:rPr>
        <w:t>điều chỉnh giấy phép môi trường</w:t>
      </w:r>
      <w:r w:rsidR="002409C8" w:rsidRPr="00CB1487">
        <w:rPr>
          <w:bCs/>
          <w:i/>
          <w:sz w:val="28"/>
          <w:szCs w:val="28"/>
        </w:rPr>
        <w:t xml:space="preserve"> trên địa bàn tỉnh Khánh Hòa.</w:t>
      </w:r>
    </w:p>
    <w:p w14:paraId="0C775E76" w14:textId="77777777" w:rsidR="00B31D3F" w:rsidRPr="00CB1487" w:rsidRDefault="00B31D3F" w:rsidP="00D16B3D">
      <w:pPr>
        <w:spacing w:before="120" w:after="120" w:line="276" w:lineRule="auto"/>
        <w:ind w:firstLine="720"/>
        <w:rPr>
          <w:rFonts w:eastAsia="Times New Roman" w:cs="Times New Roman"/>
          <w:sz w:val="28"/>
          <w:szCs w:val="28"/>
          <w:lang w:val="it-IT"/>
        </w:rPr>
      </w:pPr>
      <w:r w:rsidRPr="00CB1487">
        <w:rPr>
          <w:rFonts w:eastAsia="Times New Roman" w:cs="Times New Roman"/>
          <w:b/>
          <w:sz w:val="28"/>
          <w:szCs w:val="28"/>
          <w:lang w:val="vi-VN"/>
        </w:rPr>
        <w:t>Điều 1.</w:t>
      </w:r>
      <w:r w:rsidRPr="00CB1487">
        <w:rPr>
          <w:rFonts w:eastAsia="Times New Roman" w:cs="Times New Roman"/>
          <w:sz w:val="28"/>
          <w:szCs w:val="28"/>
          <w:lang w:val="vi-VN"/>
        </w:rPr>
        <w:t xml:space="preserve"> </w:t>
      </w:r>
      <w:bookmarkStart w:id="0" w:name="_Hlk103783722"/>
      <w:r w:rsidR="00625411" w:rsidRPr="00CB1487">
        <w:rPr>
          <w:bCs/>
          <w:sz w:val="28"/>
          <w:szCs w:val="28"/>
          <w:lang w:val="en"/>
        </w:rPr>
        <w:t xml:space="preserve">Nghị quyết </w:t>
      </w:r>
      <w:r w:rsidR="00625411" w:rsidRPr="00CB1487">
        <w:rPr>
          <w:sz w:val="28"/>
          <w:szCs w:val="28"/>
          <w:lang w:val="en"/>
        </w:rPr>
        <w:t>q</w:t>
      </w:r>
      <w:r w:rsidR="00625411" w:rsidRPr="00CB1487">
        <w:rPr>
          <w:bCs/>
          <w:sz w:val="28"/>
          <w:szCs w:val="28"/>
        </w:rPr>
        <w:t xml:space="preserve">uy định mức thu, nộp, quản lý và sử dụng phí </w:t>
      </w:r>
      <w:r w:rsidR="00625411" w:rsidRPr="00CB1487">
        <w:rPr>
          <w:sz w:val="28"/>
          <w:szCs w:val="28"/>
        </w:rPr>
        <w:t xml:space="preserve">thẩm định </w:t>
      </w:r>
      <w:r w:rsidR="000C2A3A" w:rsidRPr="00CB1487">
        <w:rPr>
          <w:sz w:val="28"/>
          <w:szCs w:val="28"/>
        </w:rPr>
        <w:t>cấp, điều chỉnh giấy phép môi trường</w:t>
      </w:r>
      <w:r w:rsidR="00625411" w:rsidRPr="00CB1487">
        <w:rPr>
          <w:sz w:val="28"/>
          <w:szCs w:val="28"/>
        </w:rPr>
        <w:t xml:space="preserve"> </w:t>
      </w:r>
      <w:r w:rsidR="00625411" w:rsidRPr="00CB1487">
        <w:rPr>
          <w:bCs/>
          <w:sz w:val="28"/>
          <w:szCs w:val="28"/>
        </w:rPr>
        <w:t>trên địa bàn tỉnh Khánh Hòa, cụ thể như sau</w:t>
      </w:r>
      <w:r w:rsidR="002D67EA" w:rsidRPr="00CB1487">
        <w:rPr>
          <w:bCs/>
          <w:sz w:val="28"/>
          <w:szCs w:val="28"/>
        </w:rPr>
        <w:t>:</w:t>
      </w:r>
    </w:p>
    <w:bookmarkEnd w:id="0"/>
    <w:p w14:paraId="5A6F88A4" w14:textId="5CFEFA89" w:rsidR="00F56EE3" w:rsidRPr="00CB1487" w:rsidRDefault="0027227C" w:rsidP="00D16B3D">
      <w:pPr>
        <w:pStyle w:val="ListParagraph"/>
        <w:numPr>
          <w:ilvl w:val="0"/>
          <w:numId w:val="8"/>
        </w:numPr>
        <w:tabs>
          <w:tab w:val="left" w:pos="993"/>
        </w:tabs>
        <w:spacing w:before="120" w:after="120" w:line="276" w:lineRule="auto"/>
        <w:ind w:left="0" w:firstLine="720"/>
        <w:contextualSpacing w:val="0"/>
        <w:rPr>
          <w:rFonts w:eastAsia="Times New Roman" w:cs="Times New Roman"/>
          <w:sz w:val="28"/>
          <w:szCs w:val="28"/>
        </w:rPr>
      </w:pPr>
      <w:r w:rsidRPr="00CB1487">
        <w:rPr>
          <w:rFonts w:eastAsia="Times New Roman" w:cs="Times New Roman"/>
          <w:sz w:val="28"/>
          <w:szCs w:val="28"/>
        </w:rPr>
        <w:t xml:space="preserve">Đối tượng </w:t>
      </w:r>
      <w:r w:rsidR="006447A7">
        <w:rPr>
          <w:rFonts w:eastAsia="Times New Roman" w:cs="Times New Roman"/>
          <w:sz w:val="28"/>
          <w:szCs w:val="28"/>
        </w:rPr>
        <w:t>nộp phí</w:t>
      </w:r>
    </w:p>
    <w:p w14:paraId="03D9E921" w14:textId="4A278A52" w:rsidR="0027227C" w:rsidRPr="00CB1487" w:rsidRDefault="000C2A3A" w:rsidP="00D16B3D">
      <w:pPr>
        <w:tabs>
          <w:tab w:val="left" w:pos="1134"/>
        </w:tabs>
        <w:spacing w:before="120" w:after="120" w:line="276" w:lineRule="auto"/>
        <w:ind w:firstLine="720"/>
        <w:rPr>
          <w:spacing w:val="-6"/>
          <w:sz w:val="28"/>
          <w:szCs w:val="28"/>
          <w:lang w:val="pt-BR"/>
        </w:rPr>
      </w:pPr>
      <w:r w:rsidRPr="00CB1487">
        <w:rPr>
          <w:spacing w:val="3"/>
          <w:sz w:val="28"/>
          <w:szCs w:val="28"/>
          <w:shd w:val="clear" w:color="auto" w:fill="FFFFFF"/>
        </w:rPr>
        <w:t>Tổ chức, cá nhân đề nghị cơ quan quản lý nhà nước có thẩm quyền thẩm thẩm định cấ</w:t>
      </w:r>
      <w:r w:rsidR="002F6312" w:rsidRPr="00CB1487">
        <w:rPr>
          <w:spacing w:val="3"/>
          <w:sz w:val="28"/>
          <w:szCs w:val="28"/>
          <w:shd w:val="clear" w:color="auto" w:fill="FFFFFF"/>
        </w:rPr>
        <w:t xml:space="preserve">p, </w:t>
      </w:r>
      <w:r w:rsidRPr="00CB1487">
        <w:rPr>
          <w:spacing w:val="3"/>
          <w:sz w:val="28"/>
          <w:szCs w:val="28"/>
          <w:shd w:val="clear" w:color="auto" w:fill="FFFFFF"/>
        </w:rPr>
        <w:t>điều chỉnh Giấy phép môi trường đối với các dự án đầu tư, cơ sở thuộc thẩm quyền phê duyệt của Chủ tịch Ủy ban nhân dân tỉnh Khánh Hòa; các dự án đầu tư, cơ sở thuộc thẩm quyền của Bộ Nông nghiệp và Môi trường phân cấp, phân quyền</w:t>
      </w:r>
      <w:r w:rsidR="00F52AE0">
        <w:rPr>
          <w:spacing w:val="3"/>
          <w:sz w:val="28"/>
          <w:szCs w:val="28"/>
          <w:shd w:val="clear" w:color="auto" w:fill="FFFFFF"/>
        </w:rPr>
        <w:t xml:space="preserve"> </w:t>
      </w:r>
      <w:r w:rsidRPr="00CB1487">
        <w:rPr>
          <w:spacing w:val="3"/>
          <w:sz w:val="28"/>
          <w:szCs w:val="28"/>
          <w:shd w:val="clear" w:color="auto" w:fill="FFFFFF"/>
        </w:rPr>
        <w:t>cho Chủ tịch Ủy ban nhân dân tỉnh</w:t>
      </w:r>
      <w:r w:rsidR="002A2A34">
        <w:rPr>
          <w:spacing w:val="3"/>
          <w:sz w:val="28"/>
          <w:szCs w:val="28"/>
          <w:shd w:val="clear" w:color="auto" w:fill="FFFFFF"/>
          <w:lang w:val="vi-VN"/>
        </w:rPr>
        <w:t xml:space="preserve"> Khánh Hòa</w:t>
      </w:r>
      <w:r w:rsidR="0027227C" w:rsidRPr="00CB1487">
        <w:rPr>
          <w:sz w:val="28"/>
          <w:szCs w:val="28"/>
          <w:lang w:eastAsia="vi-VN"/>
        </w:rPr>
        <w:t>.</w:t>
      </w:r>
    </w:p>
    <w:p w14:paraId="59D13987" w14:textId="77777777" w:rsidR="00D84939" w:rsidRPr="00CB1487" w:rsidRDefault="00D84939" w:rsidP="00D16B3D">
      <w:pPr>
        <w:pStyle w:val="ListParagraph"/>
        <w:numPr>
          <w:ilvl w:val="0"/>
          <w:numId w:val="8"/>
        </w:numPr>
        <w:tabs>
          <w:tab w:val="left" w:pos="993"/>
        </w:tabs>
        <w:spacing w:before="120" w:after="120" w:line="276" w:lineRule="auto"/>
        <w:ind w:left="0" w:firstLine="720"/>
        <w:rPr>
          <w:sz w:val="28"/>
          <w:szCs w:val="28"/>
        </w:rPr>
      </w:pPr>
      <w:r w:rsidRPr="00CB1487">
        <w:rPr>
          <w:bCs/>
          <w:sz w:val="28"/>
          <w:szCs w:val="28"/>
        </w:rPr>
        <w:t>Tổ chức thu phí:</w:t>
      </w:r>
    </w:p>
    <w:p w14:paraId="4A98E621" w14:textId="77777777" w:rsidR="00D84939" w:rsidRPr="00CB1487" w:rsidRDefault="00D84939" w:rsidP="00D16B3D">
      <w:pPr>
        <w:pStyle w:val="NormalWeb"/>
        <w:widowControl w:val="0"/>
        <w:numPr>
          <w:ilvl w:val="0"/>
          <w:numId w:val="4"/>
        </w:numPr>
        <w:tabs>
          <w:tab w:val="left" w:pos="851"/>
        </w:tabs>
        <w:spacing w:before="120" w:beforeAutospacing="0" w:after="120" w:afterAutospacing="0" w:line="276" w:lineRule="auto"/>
        <w:ind w:left="0" w:firstLine="720"/>
        <w:jc w:val="both"/>
        <w:rPr>
          <w:sz w:val="28"/>
          <w:szCs w:val="28"/>
        </w:rPr>
      </w:pPr>
      <w:r w:rsidRPr="00CB1487">
        <w:rPr>
          <w:b/>
          <w:sz w:val="28"/>
          <w:szCs w:val="28"/>
        </w:rPr>
        <w:t xml:space="preserve"> </w:t>
      </w:r>
      <w:r w:rsidRPr="00CB1487">
        <w:rPr>
          <w:sz w:val="28"/>
          <w:szCs w:val="28"/>
        </w:rPr>
        <w:t xml:space="preserve">Ban Quản lý Khu kinh tế và Khu công nghiệp </w:t>
      </w:r>
      <w:r w:rsidRPr="00CB1487">
        <w:rPr>
          <w:iCs/>
          <w:sz w:val="28"/>
          <w:szCs w:val="28"/>
          <w:lang w:val="nl-NL"/>
        </w:rPr>
        <w:t>tỉnh Khánh Hòa: Thu phí đ</w:t>
      </w:r>
      <w:r w:rsidRPr="00CB1487">
        <w:rPr>
          <w:sz w:val="28"/>
          <w:szCs w:val="28"/>
        </w:rPr>
        <w:t xml:space="preserve">ối với các dự án đầu tư, cơ sở nằm trong Khu kinh tế và Khu công nghiệp trên địa bàn tỉnh Khánh Hòa. </w:t>
      </w:r>
    </w:p>
    <w:p w14:paraId="66C16404" w14:textId="77777777" w:rsidR="00D84939" w:rsidRPr="00CB1487" w:rsidRDefault="00D84939" w:rsidP="00D16B3D">
      <w:pPr>
        <w:pStyle w:val="NormalWeb"/>
        <w:widowControl w:val="0"/>
        <w:numPr>
          <w:ilvl w:val="0"/>
          <w:numId w:val="4"/>
        </w:numPr>
        <w:tabs>
          <w:tab w:val="left" w:pos="851"/>
        </w:tabs>
        <w:spacing w:before="120" w:beforeAutospacing="0" w:after="120" w:afterAutospacing="0" w:line="276" w:lineRule="auto"/>
        <w:ind w:left="0" w:firstLine="720"/>
        <w:jc w:val="both"/>
        <w:rPr>
          <w:sz w:val="28"/>
          <w:szCs w:val="28"/>
        </w:rPr>
      </w:pPr>
      <w:r w:rsidRPr="00CB1487">
        <w:rPr>
          <w:iCs/>
          <w:sz w:val="28"/>
          <w:szCs w:val="28"/>
          <w:lang w:val="nl-NL"/>
        </w:rPr>
        <w:t>Sở Nông nghiệp và Môi trường tỉnh Khánh Hòa: Thu phí đ</w:t>
      </w:r>
      <w:r w:rsidRPr="00CB1487">
        <w:rPr>
          <w:sz w:val="28"/>
          <w:szCs w:val="28"/>
          <w:lang w:eastAsia="vi-VN"/>
        </w:rPr>
        <w:t xml:space="preserve">ối với các dự án </w:t>
      </w:r>
      <w:r w:rsidRPr="00CB1487">
        <w:rPr>
          <w:rFonts w:hint="eastAsia"/>
          <w:sz w:val="28"/>
          <w:szCs w:val="28"/>
          <w:lang w:eastAsia="vi-VN"/>
        </w:rPr>
        <w:t>đ</w:t>
      </w:r>
      <w:r w:rsidRPr="00CB1487">
        <w:rPr>
          <w:sz w:val="28"/>
          <w:szCs w:val="28"/>
          <w:lang w:eastAsia="vi-VN"/>
        </w:rPr>
        <w:t>ầu t</w:t>
      </w:r>
      <w:r w:rsidRPr="00CB1487">
        <w:rPr>
          <w:rFonts w:hint="eastAsia"/>
          <w:sz w:val="28"/>
          <w:szCs w:val="28"/>
          <w:lang w:eastAsia="vi-VN"/>
        </w:rPr>
        <w:t>ư</w:t>
      </w:r>
      <w:r w:rsidRPr="00CB1487">
        <w:rPr>
          <w:sz w:val="28"/>
          <w:szCs w:val="28"/>
          <w:lang w:eastAsia="vi-VN"/>
        </w:rPr>
        <w:t>, c</w:t>
      </w:r>
      <w:r w:rsidRPr="00CB1487">
        <w:rPr>
          <w:rFonts w:hint="eastAsia"/>
          <w:sz w:val="28"/>
          <w:szCs w:val="28"/>
          <w:lang w:eastAsia="vi-VN"/>
        </w:rPr>
        <w:t>ơ</w:t>
      </w:r>
      <w:r w:rsidRPr="00CB1487">
        <w:rPr>
          <w:sz w:val="28"/>
          <w:szCs w:val="28"/>
          <w:lang w:eastAsia="vi-VN"/>
        </w:rPr>
        <w:t xml:space="preserve"> sở nằm ngoài Khu kinh tế và Khu công nghiệp trên </w:t>
      </w:r>
      <w:r w:rsidRPr="00CB1487">
        <w:rPr>
          <w:rFonts w:hint="eastAsia"/>
          <w:sz w:val="28"/>
          <w:szCs w:val="28"/>
          <w:lang w:eastAsia="vi-VN"/>
        </w:rPr>
        <w:t>đ</w:t>
      </w:r>
      <w:r w:rsidRPr="00CB1487">
        <w:rPr>
          <w:sz w:val="28"/>
          <w:szCs w:val="28"/>
          <w:lang w:eastAsia="vi-VN"/>
        </w:rPr>
        <w:t>ịa bàn tỉnh Khánh Hòa</w:t>
      </w:r>
      <w:r w:rsidRPr="00CB1487">
        <w:rPr>
          <w:sz w:val="28"/>
          <w:szCs w:val="28"/>
        </w:rPr>
        <w:t>.</w:t>
      </w:r>
    </w:p>
    <w:p w14:paraId="2426DA1A" w14:textId="77777777" w:rsidR="00D84939" w:rsidRPr="00CB1487" w:rsidRDefault="00D84939" w:rsidP="00D16B3D">
      <w:pPr>
        <w:pStyle w:val="NormalWeb"/>
        <w:widowControl w:val="0"/>
        <w:tabs>
          <w:tab w:val="left" w:pos="851"/>
        </w:tabs>
        <w:spacing w:before="120" w:beforeAutospacing="0" w:after="120" w:afterAutospacing="0" w:line="276" w:lineRule="auto"/>
        <w:ind w:firstLine="720"/>
        <w:jc w:val="both"/>
        <w:rPr>
          <w:sz w:val="28"/>
          <w:szCs w:val="28"/>
        </w:rPr>
      </w:pPr>
      <w:r w:rsidRPr="00CB1487">
        <w:rPr>
          <w:sz w:val="28"/>
          <w:szCs w:val="28"/>
        </w:rPr>
        <w:t xml:space="preserve">3. </w:t>
      </w:r>
      <w:r w:rsidRPr="00CB1487">
        <w:rPr>
          <w:sz w:val="28"/>
          <w:szCs w:val="28"/>
          <w:lang w:val="it-IT"/>
        </w:rPr>
        <w:t xml:space="preserve">Mức thu phí: </w:t>
      </w:r>
    </w:p>
    <w:tbl>
      <w:tblPr>
        <w:tblStyle w:val="TableGrid"/>
        <w:tblW w:w="9067" w:type="dxa"/>
        <w:jc w:val="center"/>
        <w:tblLook w:val="04A0" w:firstRow="1" w:lastRow="0" w:firstColumn="1" w:lastColumn="0" w:noHBand="0" w:noVBand="1"/>
      </w:tblPr>
      <w:tblGrid>
        <w:gridCol w:w="746"/>
        <w:gridCol w:w="6479"/>
        <w:gridCol w:w="1842"/>
      </w:tblGrid>
      <w:tr w:rsidR="00DC4E97" w:rsidRPr="00DC4E97" w14:paraId="4D945F11" w14:textId="77777777" w:rsidTr="00CB1487">
        <w:trPr>
          <w:tblHeader/>
          <w:jc w:val="center"/>
        </w:trPr>
        <w:tc>
          <w:tcPr>
            <w:tcW w:w="746" w:type="dxa"/>
            <w:vAlign w:val="center"/>
          </w:tcPr>
          <w:p w14:paraId="0189D976" w14:textId="77777777" w:rsidR="002F6312" w:rsidRPr="00DC4E97" w:rsidRDefault="002F6312" w:rsidP="00772B5F">
            <w:pPr>
              <w:spacing w:line="240" w:lineRule="auto"/>
              <w:jc w:val="center"/>
              <w:rPr>
                <w:rFonts w:cs="Times New Roman"/>
                <w:b/>
                <w:sz w:val="28"/>
                <w:szCs w:val="28"/>
              </w:rPr>
            </w:pPr>
            <w:r w:rsidRPr="00DC4E97">
              <w:rPr>
                <w:rFonts w:cs="Times New Roman"/>
                <w:b/>
                <w:sz w:val="28"/>
                <w:szCs w:val="28"/>
              </w:rPr>
              <w:lastRenderedPageBreak/>
              <w:t>STT</w:t>
            </w:r>
          </w:p>
        </w:tc>
        <w:tc>
          <w:tcPr>
            <w:tcW w:w="6479" w:type="dxa"/>
            <w:vAlign w:val="center"/>
          </w:tcPr>
          <w:p w14:paraId="20683852" w14:textId="77777777" w:rsidR="002F6312" w:rsidRPr="00DC4E97" w:rsidRDefault="002F6312" w:rsidP="00772B5F">
            <w:pPr>
              <w:spacing w:line="240" w:lineRule="auto"/>
              <w:jc w:val="center"/>
              <w:rPr>
                <w:rFonts w:cs="Times New Roman"/>
                <w:b/>
                <w:sz w:val="28"/>
                <w:szCs w:val="28"/>
              </w:rPr>
            </w:pPr>
            <w:r w:rsidRPr="00DC4E97">
              <w:rPr>
                <w:rFonts w:cs="Times New Roman"/>
                <w:b/>
                <w:sz w:val="28"/>
                <w:szCs w:val="28"/>
              </w:rPr>
              <w:t>Nội dung</w:t>
            </w:r>
          </w:p>
        </w:tc>
        <w:tc>
          <w:tcPr>
            <w:tcW w:w="1842" w:type="dxa"/>
            <w:vAlign w:val="center"/>
          </w:tcPr>
          <w:p w14:paraId="59455AF6" w14:textId="77777777" w:rsidR="002F6312" w:rsidRPr="00DC4E97" w:rsidRDefault="002F6312" w:rsidP="00772B5F">
            <w:pPr>
              <w:spacing w:line="240" w:lineRule="auto"/>
              <w:jc w:val="center"/>
              <w:rPr>
                <w:rFonts w:cs="Times New Roman"/>
                <w:b/>
                <w:sz w:val="28"/>
                <w:szCs w:val="28"/>
              </w:rPr>
            </w:pPr>
            <w:r w:rsidRPr="00DC4E97">
              <w:rPr>
                <w:rFonts w:cs="Times New Roman"/>
                <w:b/>
                <w:sz w:val="28"/>
                <w:szCs w:val="28"/>
              </w:rPr>
              <w:t>Mức thu phí</w:t>
            </w:r>
          </w:p>
          <w:p w14:paraId="54BF650C" w14:textId="77777777" w:rsidR="002F6312" w:rsidRPr="00DC4E97" w:rsidRDefault="002F6312" w:rsidP="00772B5F">
            <w:pPr>
              <w:spacing w:line="240" w:lineRule="auto"/>
              <w:jc w:val="center"/>
              <w:rPr>
                <w:rFonts w:cs="Times New Roman"/>
                <w:b/>
                <w:sz w:val="28"/>
                <w:szCs w:val="28"/>
              </w:rPr>
            </w:pPr>
            <w:r w:rsidRPr="00DC4E97">
              <w:rPr>
                <w:rFonts w:cs="Times New Roman"/>
                <w:b/>
                <w:sz w:val="28"/>
                <w:szCs w:val="28"/>
              </w:rPr>
              <w:t>(đồng/hồ sơ)</w:t>
            </w:r>
          </w:p>
        </w:tc>
      </w:tr>
      <w:tr w:rsidR="00DC4E97" w:rsidRPr="00DC4E97" w14:paraId="255D5A15" w14:textId="77777777" w:rsidTr="00772B5F">
        <w:trPr>
          <w:jc w:val="center"/>
        </w:trPr>
        <w:tc>
          <w:tcPr>
            <w:tcW w:w="746" w:type="dxa"/>
            <w:vAlign w:val="center"/>
          </w:tcPr>
          <w:p w14:paraId="500FE39F" w14:textId="77777777" w:rsidR="002F6312" w:rsidRPr="00DC4E97" w:rsidRDefault="002F6312" w:rsidP="00772B5F">
            <w:pPr>
              <w:spacing w:before="60" w:after="60" w:line="240" w:lineRule="auto"/>
              <w:jc w:val="center"/>
              <w:rPr>
                <w:rFonts w:cs="Times New Roman"/>
                <w:sz w:val="28"/>
                <w:szCs w:val="28"/>
              </w:rPr>
            </w:pPr>
            <w:r w:rsidRPr="00DC4E97">
              <w:rPr>
                <w:rFonts w:cs="Times New Roman"/>
                <w:sz w:val="28"/>
                <w:szCs w:val="28"/>
              </w:rPr>
              <w:t>1</w:t>
            </w:r>
          </w:p>
        </w:tc>
        <w:tc>
          <w:tcPr>
            <w:tcW w:w="6479" w:type="dxa"/>
            <w:vAlign w:val="center"/>
          </w:tcPr>
          <w:p w14:paraId="0C9C1971" w14:textId="77777777" w:rsidR="002F6312" w:rsidRPr="00DC4E97" w:rsidRDefault="002F6312" w:rsidP="00772B5F">
            <w:pPr>
              <w:spacing w:before="60" w:after="60" w:line="240" w:lineRule="auto"/>
              <w:rPr>
                <w:rFonts w:cs="Times New Roman"/>
                <w:sz w:val="28"/>
                <w:szCs w:val="28"/>
              </w:rPr>
            </w:pPr>
            <w:r w:rsidRPr="00DC4E97">
              <w:rPr>
                <w:rFonts w:cs="Times New Roman"/>
                <w:bCs/>
                <w:sz w:val="28"/>
                <w:szCs w:val="28"/>
              </w:rPr>
              <w:t>Thẩm định báo cáo đề xuất cấp, điều chỉnh giấy phép môi trường theo hình thức thành lập Đoàn kiểm tra có khảo sát, kiểm tra thực tế</w:t>
            </w:r>
          </w:p>
        </w:tc>
        <w:tc>
          <w:tcPr>
            <w:tcW w:w="1842" w:type="dxa"/>
            <w:vAlign w:val="center"/>
          </w:tcPr>
          <w:p w14:paraId="5B88ACE3" w14:textId="77777777" w:rsidR="002F6312" w:rsidRPr="00DC4E97" w:rsidRDefault="002F6312" w:rsidP="00772B5F">
            <w:pPr>
              <w:spacing w:before="60" w:after="60" w:line="240" w:lineRule="auto"/>
              <w:jc w:val="center"/>
              <w:rPr>
                <w:rFonts w:cs="Times New Roman"/>
                <w:sz w:val="28"/>
                <w:szCs w:val="28"/>
              </w:rPr>
            </w:pPr>
            <w:r w:rsidRPr="00DC4E97">
              <w:rPr>
                <w:rFonts w:cs="Times New Roman"/>
                <w:bCs/>
                <w:sz w:val="28"/>
                <w:szCs w:val="28"/>
              </w:rPr>
              <w:t>13.400.000</w:t>
            </w:r>
          </w:p>
        </w:tc>
      </w:tr>
      <w:tr w:rsidR="00DC4E97" w:rsidRPr="00DC4E97" w14:paraId="5DBDE445" w14:textId="77777777" w:rsidTr="00772B5F">
        <w:trPr>
          <w:jc w:val="center"/>
        </w:trPr>
        <w:tc>
          <w:tcPr>
            <w:tcW w:w="746" w:type="dxa"/>
            <w:vAlign w:val="center"/>
          </w:tcPr>
          <w:p w14:paraId="09559466" w14:textId="77777777" w:rsidR="002F6312" w:rsidRPr="00DC4E97" w:rsidRDefault="002F6312" w:rsidP="00772B5F">
            <w:pPr>
              <w:spacing w:before="60" w:after="60" w:line="240" w:lineRule="auto"/>
              <w:jc w:val="center"/>
              <w:rPr>
                <w:rFonts w:cs="Times New Roman"/>
                <w:sz w:val="28"/>
                <w:szCs w:val="28"/>
              </w:rPr>
            </w:pPr>
            <w:r w:rsidRPr="00DC4E97">
              <w:rPr>
                <w:rFonts w:cs="Times New Roman"/>
                <w:sz w:val="28"/>
                <w:szCs w:val="28"/>
              </w:rPr>
              <w:t>2</w:t>
            </w:r>
          </w:p>
        </w:tc>
        <w:tc>
          <w:tcPr>
            <w:tcW w:w="6479" w:type="dxa"/>
            <w:vAlign w:val="center"/>
          </w:tcPr>
          <w:p w14:paraId="332ACC72" w14:textId="77777777" w:rsidR="002F6312" w:rsidRPr="00DC4E97" w:rsidRDefault="002F6312" w:rsidP="00772B5F">
            <w:pPr>
              <w:spacing w:before="60" w:after="60" w:line="240" w:lineRule="auto"/>
              <w:rPr>
                <w:rFonts w:eastAsia="Times New Roman" w:cs="Times New Roman"/>
                <w:sz w:val="28"/>
                <w:szCs w:val="28"/>
              </w:rPr>
            </w:pPr>
            <w:r w:rsidRPr="00DC4E97">
              <w:rPr>
                <w:rFonts w:cs="Times New Roman"/>
                <w:bCs/>
                <w:sz w:val="28"/>
                <w:szCs w:val="28"/>
              </w:rPr>
              <w:t>Thẩm định báo cáo đề xuất cấp, điều chỉnh giấy phép môi trường theo hình thức thành lập Hội đồng thẩm định không khảo sát thực tế</w:t>
            </w:r>
          </w:p>
        </w:tc>
        <w:tc>
          <w:tcPr>
            <w:tcW w:w="1842" w:type="dxa"/>
            <w:vAlign w:val="center"/>
          </w:tcPr>
          <w:p w14:paraId="0BF1FE85" w14:textId="77777777" w:rsidR="002F6312" w:rsidRPr="00DC4E97" w:rsidRDefault="002F6312" w:rsidP="00772B5F">
            <w:pPr>
              <w:spacing w:before="60" w:after="60" w:line="240" w:lineRule="auto"/>
              <w:jc w:val="center"/>
              <w:rPr>
                <w:rFonts w:cs="Times New Roman"/>
                <w:bCs/>
                <w:sz w:val="28"/>
                <w:szCs w:val="28"/>
                <w:lang w:eastAsia="ja-JP"/>
              </w:rPr>
            </w:pPr>
            <w:r w:rsidRPr="00DC4E97">
              <w:rPr>
                <w:rFonts w:cs="Times New Roman"/>
                <w:bCs/>
                <w:sz w:val="28"/>
                <w:szCs w:val="28"/>
              </w:rPr>
              <w:t>10.000.000</w:t>
            </w:r>
          </w:p>
        </w:tc>
      </w:tr>
      <w:tr w:rsidR="00DC4E97" w:rsidRPr="00DC4E97" w14:paraId="3FF9AE16" w14:textId="77777777" w:rsidTr="00772B5F">
        <w:trPr>
          <w:jc w:val="center"/>
        </w:trPr>
        <w:tc>
          <w:tcPr>
            <w:tcW w:w="746" w:type="dxa"/>
            <w:vAlign w:val="center"/>
          </w:tcPr>
          <w:p w14:paraId="58EB0E7F" w14:textId="77777777" w:rsidR="002F6312" w:rsidRPr="00DC4E97" w:rsidRDefault="002F6312" w:rsidP="00772B5F">
            <w:pPr>
              <w:spacing w:before="60" w:after="60" w:line="240" w:lineRule="auto"/>
              <w:jc w:val="center"/>
              <w:rPr>
                <w:rFonts w:cs="Times New Roman"/>
                <w:sz w:val="28"/>
                <w:szCs w:val="28"/>
              </w:rPr>
            </w:pPr>
            <w:r w:rsidRPr="00DC4E97">
              <w:rPr>
                <w:rFonts w:cs="Times New Roman"/>
                <w:sz w:val="28"/>
                <w:szCs w:val="28"/>
              </w:rPr>
              <w:t>3</w:t>
            </w:r>
          </w:p>
        </w:tc>
        <w:tc>
          <w:tcPr>
            <w:tcW w:w="6479" w:type="dxa"/>
            <w:vAlign w:val="center"/>
          </w:tcPr>
          <w:p w14:paraId="4C97F966" w14:textId="3810DF6E" w:rsidR="002F6312" w:rsidRPr="00DC4E97" w:rsidRDefault="002F6312" w:rsidP="00772B5F">
            <w:pPr>
              <w:spacing w:before="60" w:after="60" w:line="240" w:lineRule="auto"/>
              <w:rPr>
                <w:rFonts w:cs="Times New Roman"/>
                <w:sz w:val="28"/>
                <w:szCs w:val="28"/>
              </w:rPr>
            </w:pPr>
            <w:r w:rsidRPr="00DC4E97">
              <w:rPr>
                <w:rFonts w:eastAsia="Times New Roman" w:cs="Times New Roman"/>
                <w:sz w:val="28"/>
                <w:szCs w:val="28"/>
              </w:rPr>
              <w:t xml:space="preserve">Thẩm định </w:t>
            </w:r>
            <w:r w:rsidRPr="00DC4E97">
              <w:rPr>
                <w:rFonts w:cs="Times New Roman"/>
                <w:bCs/>
                <w:sz w:val="28"/>
                <w:szCs w:val="28"/>
              </w:rPr>
              <w:t>báo cáo đề xuất cấp, điều chỉnh giấy phép môi trường</w:t>
            </w:r>
            <w:r w:rsidRPr="00DC4E97">
              <w:rPr>
                <w:rFonts w:eastAsia="Times New Roman" w:cs="Times New Roman"/>
                <w:sz w:val="28"/>
                <w:szCs w:val="28"/>
              </w:rPr>
              <w:t xml:space="preserve"> theo hình thức </w:t>
            </w:r>
            <w:r w:rsidRPr="00DC4E97">
              <w:rPr>
                <w:rFonts w:cs="Times New Roman"/>
                <w:bCs/>
                <w:sz w:val="28"/>
                <w:szCs w:val="28"/>
              </w:rPr>
              <w:t>lấy ý kiến chuyên gia (không thành lập Hội đồng thẩm định)</w:t>
            </w:r>
          </w:p>
        </w:tc>
        <w:tc>
          <w:tcPr>
            <w:tcW w:w="1842" w:type="dxa"/>
            <w:vAlign w:val="center"/>
          </w:tcPr>
          <w:p w14:paraId="7D47A108" w14:textId="77777777" w:rsidR="002F6312" w:rsidRPr="00DC4E97" w:rsidRDefault="002F6312" w:rsidP="00772B5F">
            <w:pPr>
              <w:spacing w:before="60" w:after="60" w:line="240" w:lineRule="auto"/>
              <w:jc w:val="center"/>
              <w:rPr>
                <w:rFonts w:cs="Times New Roman"/>
                <w:sz w:val="28"/>
                <w:szCs w:val="28"/>
              </w:rPr>
            </w:pPr>
            <w:r w:rsidRPr="00DC4E97">
              <w:rPr>
                <w:rFonts w:cs="Times New Roman"/>
                <w:sz w:val="28"/>
                <w:szCs w:val="28"/>
              </w:rPr>
              <w:t>2.800.000</w:t>
            </w:r>
          </w:p>
        </w:tc>
      </w:tr>
    </w:tbl>
    <w:p w14:paraId="68985755" w14:textId="77777777" w:rsidR="00D84939" w:rsidRPr="00CB1487" w:rsidRDefault="00D84939" w:rsidP="00CB1487">
      <w:pPr>
        <w:spacing w:before="120" w:after="120" w:line="276" w:lineRule="auto"/>
        <w:ind w:firstLine="720"/>
        <w:rPr>
          <w:sz w:val="28"/>
          <w:szCs w:val="28"/>
        </w:rPr>
      </w:pPr>
      <w:r w:rsidRPr="00CB1487">
        <w:rPr>
          <w:sz w:val="28"/>
          <w:szCs w:val="28"/>
        </w:rPr>
        <w:t xml:space="preserve">4. </w:t>
      </w:r>
      <w:r w:rsidRPr="00CB1487">
        <w:rPr>
          <w:bCs/>
          <w:sz w:val="28"/>
          <w:szCs w:val="28"/>
        </w:rPr>
        <w:t>Chế độ thu, nộp, quản lý và sử dụng</w:t>
      </w:r>
      <w:r w:rsidRPr="00CB1487">
        <w:rPr>
          <w:sz w:val="28"/>
          <w:szCs w:val="28"/>
        </w:rPr>
        <w:t xml:space="preserve">: </w:t>
      </w:r>
    </w:p>
    <w:p w14:paraId="375B53D0" w14:textId="77777777" w:rsidR="00D84939" w:rsidRPr="00CB1487" w:rsidRDefault="00D84939" w:rsidP="00CB1487">
      <w:pPr>
        <w:spacing w:before="120" w:after="120" w:line="276" w:lineRule="auto"/>
        <w:ind w:firstLine="720"/>
        <w:rPr>
          <w:bCs/>
          <w:sz w:val="28"/>
          <w:szCs w:val="28"/>
        </w:rPr>
      </w:pPr>
      <w:r w:rsidRPr="00CB1487">
        <w:rPr>
          <w:sz w:val="28"/>
          <w:szCs w:val="28"/>
        </w:rPr>
        <w:t xml:space="preserve"> </w:t>
      </w:r>
      <w:r w:rsidRPr="00CB1487">
        <w:rPr>
          <w:bCs/>
          <w:sz w:val="28"/>
          <w:szCs w:val="28"/>
        </w:rPr>
        <w:t>a</w:t>
      </w:r>
      <w:r w:rsidR="00453BA4" w:rsidRPr="00CB1487">
        <w:rPr>
          <w:bCs/>
          <w:sz w:val="28"/>
          <w:szCs w:val="28"/>
        </w:rPr>
        <w:t>.</w:t>
      </w:r>
      <w:r w:rsidRPr="00CB1487">
        <w:rPr>
          <w:bCs/>
          <w:sz w:val="28"/>
          <w:szCs w:val="28"/>
        </w:rPr>
        <w:t xml:space="preserve"> Cơ quan thu phí nộp 100% số tiền phí thu được vào ngân sách nhà nước. Nguồn chi phí trang trải cho hoạt động thẩm định, thu phí (</w:t>
      </w:r>
      <w:r w:rsidRPr="00CB1487">
        <w:rPr>
          <w:bCs/>
          <w:i/>
          <w:sz w:val="28"/>
          <w:szCs w:val="28"/>
        </w:rPr>
        <w:t xml:space="preserve">bao gồm các trường hợp thu phí 0 đồng khi các tổ chức, cá nhân thực hiện thủ tục hành chính trực tuyến theo </w:t>
      </w:r>
      <w:r w:rsidRPr="00CB1487">
        <w:rPr>
          <w:i/>
          <w:sz w:val="28"/>
          <w:szCs w:val="28"/>
        </w:rPr>
        <w:t>Nghị quyết 13/2025/NQ-HĐND)</w:t>
      </w:r>
      <w:r w:rsidRPr="00CB1487">
        <w:rPr>
          <w:bCs/>
          <w:sz w:val="28"/>
          <w:szCs w:val="28"/>
        </w:rPr>
        <w:t xml:space="preserve"> do ngân sách nhà nước bố trí trong dự toán của tổ chức thu phí theo chế độ, định mức chi ngân sách nhà nước theo quy định của pháp luật.</w:t>
      </w:r>
    </w:p>
    <w:p w14:paraId="45AB16AC" w14:textId="77777777" w:rsidR="00D84939" w:rsidRPr="00CB1487" w:rsidRDefault="00D84939" w:rsidP="00CB1487">
      <w:pPr>
        <w:spacing w:before="120" w:after="120" w:line="276" w:lineRule="auto"/>
        <w:ind w:firstLine="720"/>
        <w:rPr>
          <w:bCs/>
          <w:sz w:val="28"/>
          <w:szCs w:val="28"/>
        </w:rPr>
      </w:pPr>
      <w:r w:rsidRPr="00CB1487">
        <w:rPr>
          <w:bCs/>
          <w:sz w:val="28"/>
          <w:szCs w:val="28"/>
        </w:rPr>
        <w:t>b</w:t>
      </w:r>
      <w:r w:rsidR="00453BA4" w:rsidRPr="00CB1487">
        <w:rPr>
          <w:bCs/>
          <w:sz w:val="28"/>
          <w:szCs w:val="28"/>
        </w:rPr>
        <w:t>.</w:t>
      </w:r>
      <w:r w:rsidRPr="00CB1487">
        <w:rPr>
          <w:bCs/>
          <w:sz w:val="28"/>
          <w:szCs w:val="28"/>
        </w:rPr>
        <w:t xml:space="preserve"> Các nội dung liên quan đến việc kê khai, thu, nộp, quản lý, sử dụng phí được thực hiện theo quy định Luật Phí và lệ phí số 97/2015/QH13, Nghị định số 362/2025/NĐ-CP ngày 31/12/2025 của Chính phủ quy định chi tiết một số điều và biện pháp để tổ chức, hướng dẫn thi hành Luật Phí và lệ phí và các quy định khác có liên quan.</w:t>
      </w:r>
    </w:p>
    <w:p w14:paraId="4F91A298" w14:textId="77777777" w:rsidR="00D84939" w:rsidRPr="00CB1487" w:rsidRDefault="00D84939" w:rsidP="00CB1487">
      <w:pPr>
        <w:spacing w:before="120" w:after="120" w:line="276" w:lineRule="auto"/>
        <w:ind w:firstLine="720"/>
        <w:rPr>
          <w:sz w:val="28"/>
          <w:szCs w:val="28"/>
        </w:rPr>
      </w:pPr>
      <w:r w:rsidRPr="00CB1487">
        <w:rPr>
          <w:b/>
          <w:sz w:val="28"/>
          <w:szCs w:val="28"/>
        </w:rPr>
        <w:t>Điều 2.</w:t>
      </w:r>
      <w:r w:rsidRPr="00CB1487">
        <w:rPr>
          <w:sz w:val="28"/>
          <w:szCs w:val="28"/>
        </w:rPr>
        <w:t xml:space="preserve"> Hiệu lực thi hành</w:t>
      </w:r>
    </w:p>
    <w:p w14:paraId="21178074" w14:textId="77777777" w:rsidR="00D84939" w:rsidRPr="00CB1487" w:rsidRDefault="00D84939" w:rsidP="00CB1487">
      <w:pPr>
        <w:spacing w:before="120" w:after="120" w:line="276" w:lineRule="auto"/>
        <w:ind w:firstLine="720"/>
        <w:rPr>
          <w:sz w:val="28"/>
          <w:szCs w:val="28"/>
        </w:rPr>
      </w:pPr>
      <w:r w:rsidRPr="00CB1487">
        <w:rPr>
          <w:sz w:val="28"/>
          <w:szCs w:val="28"/>
        </w:rPr>
        <w:t>1. Nghị quyết này có hiệu lực thi hành từ ngày    tháng    năm 2026.</w:t>
      </w:r>
    </w:p>
    <w:p w14:paraId="1DA7B6D0" w14:textId="77777777" w:rsidR="00D84939" w:rsidRPr="00CB1487" w:rsidRDefault="00D84939" w:rsidP="00CB1487">
      <w:pPr>
        <w:spacing w:before="120" w:after="120" w:line="276" w:lineRule="auto"/>
        <w:ind w:firstLine="720"/>
        <w:rPr>
          <w:sz w:val="28"/>
          <w:szCs w:val="28"/>
        </w:rPr>
      </w:pPr>
      <w:r w:rsidRPr="00CB1487">
        <w:rPr>
          <w:sz w:val="28"/>
          <w:szCs w:val="28"/>
        </w:rPr>
        <w:t xml:space="preserve">2. Áp dụng miễn 100% mức thu phí thẩm định </w:t>
      </w:r>
      <w:r w:rsidR="00A874E9" w:rsidRPr="00CB1487">
        <w:rPr>
          <w:rFonts w:cs="Times New Roman"/>
          <w:bCs/>
          <w:sz w:val="28"/>
          <w:szCs w:val="28"/>
        </w:rPr>
        <w:t>cấp, điều chỉnh giấy phép môi trường</w:t>
      </w:r>
      <w:r w:rsidRPr="00CB1487">
        <w:rPr>
          <w:sz w:val="28"/>
          <w:szCs w:val="28"/>
        </w:rPr>
        <w:t xml:space="preserve"> </w:t>
      </w:r>
      <w:r w:rsidRPr="00CB1487">
        <w:rPr>
          <w:bCs/>
          <w:sz w:val="28"/>
          <w:szCs w:val="28"/>
        </w:rPr>
        <w:t xml:space="preserve">trên địa bàn tỉnh Khánh Hòa </w:t>
      </w:r>
      <w:r w:rsidRPr="00CB1487">
        <w:rPr>
          <w:sz w:val="28"/>
          <w:szCs w:val="28"/>
        </w:rPr>
        <w:t>tương ứng trong Biểu mức thu phí quy định tại khoản 3 Điều 1 khi tổ chức, cá nhân nộp hồ sơ thông qua Dịch vụ công trực tuyến theo quy định tại Nghị quyết 13/2025/NQ-HĐND ngày 18 tháng 12 năm 2025 của Hội đồng nhân dân tỉnh Khánh Hòa.</w:t>
      </w:r>
    </w:p>
    <w:p w14:paraId="461D06C7" w14:textId="77777777" w:rsidR="00D84939" w:rsidRPr="00CB1487" w:rsidRDefault="00D84939" w:rsidP="00CB1487">
      <w:pPr>
        <w:spacing w:before="120" w:after="120" w:line="276" w:lineRule="auto"/>
        <w:ind w:firstLine="720"/>
        <w:rPr>
          <w:sz w:val="28"/>
          <w:szCs w:val="28"/>
        </w:rPr>
      </w:pPr>
      <w:r w:rsidRPr="00CB1487">
        <w:rPr>
          <w:sz w:val="28"/>
          <w:szCs w:val="28"/>
        </w:rPr>
        <w:t xml:space="preserve">3. Các quy định dưới đây hết hiệu lực kể từ ngày Nghị quyết này có hiệu lực thi hành: </w:t>
      </w:r>
    </w:p>
    <w:p w14:paraId="6299E97E" w14:textId="77777777" w:rsidR="000C6B7B" w:rsidRPr="00CB1487" w:rsidRDefault="000C6B7B" w:rsidP="00CB1487">
      <w:pPr>
        <w:spacing w:before="120" w:after="120" w:line="276" w:lineRule="auto"/>
        <w:ind w:firstLine="720"/>
        <w:rPr>
          <w:sz w:val="28"/>
          <w:szCs w:val="28"/>
        </w:rPr>
      </w:pPr>
      <w:r w:rsidRPr="00CB1487">
        <w:rPr>
          <w:sz w:val="28"/>
          <w:szCs w:val="28"/>
        </w:rPr>
        <w:t xml:space="preserve">- Nghị quyết số 15/2022/NQ-HĐND ngày 15 tháng 11 năm 2022 của Hội đồng nhân dân tỉnh Khánh Hòa </w:t>
      </w:r>
      <w:r w:rsidRPr="00CB1487">
        <w:rPr>
          <w:sz w:val="28"/>
          <w:szCs w:val="28"/>
          <w:shd w:val="clear" w:color="auto" w:fill="FFFFFF"/>
        </w:rPr>
        <w:t>về q</w:t>
      </w:r>
      <w:r w:rsidRPr="00CB1487">
        <w:rPr>
          <w:bCs/>
          <w:sz w:val="28"/>
          <w:szCs w:val="28"/>
          <w:lang w:val="vi-VN"/>
        </w:rPr>
        <w:t>uy định mức thu, nộp, quản lý và sử dụng phí thẩm định cấp, cấp lại, cấp điều chỉnh Giấy phép m</w:t>
      </w:r>
      <w:r w:rsidRPr="00CB1487">
        <w:rPr>
          <w:bCs/>
          <w:sz w:val="28"/>
          <w:szCs w:val="28"/>
        </w:rPr>
        <w:t>ô</w:t>
      </w:r>
      <w:r w:rsidRPr="00CB1487">
        <w:rPr>
          <w:bCs/>
          <w:sz w:val="28"/>
          <w:szCs w:val="28"/>
          <w:lang w:val="vi-VN"/>
        </w:rPr>
        <w:t>i trường trên địa bàn tỉnh Khánh Hòa</w:t>
      </w:r>
      <w:r w:rsidRPr="00CB1487">
        <w:rPr>
          <w:bCs/>
          <w:sz w:val="28"/>
          <w:szCs w:val="28"/>
        </w:rPr>
        <w:t>.</w:t>
      </w:r>
    </w:p>
    <w:p w14:paraId="518DB7C1" w14:textId="77777777" w:rsidR="00306738" w:rsidRPr="00CB1487" w:rsidRDefault="000C6B7B" w:rsidP="00306738">
      <w:pPr>
        <w:spacing w:before="120" w:after="120" w:line="276" w:lineRule="auto"/>
        <w:ind w:firstLine="720"/>
        <w:rPr>
          <w:sz w:val="28"/>
          <w:szCs w:val="28"/>
        </w:rPr>
      </w:pPr>
      <w:r w:rsidRPr="00CB1487">
        <w:rPr>
          <w:sz w:val="28"/>
          <w:szCs w:val="28"/>
        </w:rPr>
        <w:lastRenderedPageBreak/>
        <w:t xml:space="preserve">- </w:t>
      </w:r>
      <w:r w:rsidR="00306738">
        <w:rPr>
          <w:sz w:val="28"/>
          <w:szCs w:val="28"/>
        </w:rPr>
        <w:t xml:space="preserve">Điều 24 </w:t>
      </w:r>
      <w:r w:rsidR="00306738" w:rsidRPr="00CB1487">
        <w:rPr>
          <w:bCs/>
          <w:sz w:val="28"/>
          <w:szCs w:val="28"/>
          <w:shd w:val="clear" w:color="auto" w:fill="FFFFFF"/>
        </w:rPr>
        <w:t>Nghị quyết số </w:t>
      </w:r>
      <w:hyperlink r:id="rId10" w:tgtFrame="_blank" w:tooltip="13/2020/NQ-HĐND" w:history="1">
        <w:r w:rsidR="00306738" w:rsidRPr="00CB1487">
          <w:rPr>
            <w:rStyle w:val="Hyperlink"/>
            <w:bCs/>
            <w:color w:val="auto"/>
            <w:sz w:val="28"/>
            <w:szCs w:val="28"/>
            <w:u w:val="none"/>
            <w:shd w:val="clear" w:color="auto" w:fill="FFFFFF"/>
          </w:rPr>
          <w:t>13/2020/NQ-HĐND</w:t>
        </w:r>
      </w:hyperlink>
      <w:r w:rsidR="00306738" w:rsidRPr="00CB1487">
        <w:rPr>
          <w:bCs/>
          <w:sz w:val="28"/>
          <w:szCs w:val="28"/>
          <w:shd w:val="clear" w:color="auto" w:fill="FFFFFF"/>
        </w:rPr>
        <w:t xml:space="preserve"> ngày 10 tháng 12 năm 2020 của Hội đồng nhân dân tỉnh Ninh </w:t>
      </w:r>
      <w:r w:rsidR="00306738" w:rsidRPr="00CB1487">
        <w:rPr>
          <w:bCs/>
          <w:iCs/>
          <w:sz w:val="28"/>
          <w:szCs w:val="28"/>
          <w:shd w:val="clear" w:color="auto" w:fill="FFFFFF"/>
        </w:rPr>
        <w:t>Thuận</w:t>
      </w:r>
      <w:r w:rsidR="00306738">
        <w:rPr>
          <w:bCs/>
          <w:iCs/>
          <w:sz w:val="28"/>
          <w:szCs w:val="28"/>
          <w:shd w:val="clear" w:color="auto" w:fill="FFFFFF"/>
        </w:rPr>
        <w:t xml:space="preserve"> q</w:t>
      </w:r>
      <w:r w:rsidR="00306738" w:rsidRPr="00CB1487">
        <w:rPr>
          <w:bCs/>
          <w:sz w:val="28"/>
          <w:szCs w:val="28"/>
          <w:shd w:val="clear" w:color="auto" w:fill="FFFFFF"/>
        </w:rPr>
        <w:t xml:space="preserve">uy định mức thu, chế độ thu, nộp, quản lý và sử dụng đối với các khoản phí, lệ phí trên địa bàn tỉnh Ninh Thuận </w:t>
      </w:r>
      <w:r w:rsidR="00306738">
        <w:rPr>
          <w:bCs/>
          <w:sz w:val="28"/>
          <w:szCs w:val="28"/>
          <w:shd w:val="clear" w:color="auto" w:fill="FFFFFF"/>
        </w:rPr>
        <w:t>được sửa đổi, bổ sung tại k</w:t>
      </w:r>
      <w:r w:rsidR="00306738" w:rsidRPr="00CB1487">
        <w:rPr>
          <w:sz w:val="28"/>
          <w:szCs w:val="28"/>
        </w:rPr>
        <w:t xml:space="preserve">hoản 3 Điều 1 Nghị quyết </w:t>
      </w:r>
      <w:r w:rsidR="00306738" w:rsidRPr="00CB1487">
        <w:rPr>
          <w:sz w:val="28"/>
          <w:szCs w:val="28"/>
          <w:shd w:val="clear" w:color="auto" w:fill="FFFFFF"/>
        </w:rPr>
        <w:t>số 06/2022/NQ-HĐND</w:t>
      </w:r>
      <w:r w:rsidR="00306738" w:rsidRPr="00CB1487">
        <w:rPr>
          <w:sz w:val="28"/>
          <w:szCs w:val="28"/>
        </w:rPr>
        <w:t xml:space="preserve"> ngày 22 tháng 7 năm 2022 của Hội đồng nhân dân tỉnh Ninh Thuậ</w:t>
      </w:r>
      <w:r w:rsidR="00306738">
        <w:rPr>
          <w:sz w:val="28"/>
          <w:szCs w:val="28"/>
        </w:rPr>
        <w:t>n</w:t>
      </w:r>
      <w:r w:rsidR="00306738" w:rsidRPr="00CB1487">
        <w:rPr>
          <w:sz w:val="28"/>
          <w:szCs w:val="28"/>
        </w:rPr>
        <w:t xml:space="preserve">. </w:t>
      </w:r>
    </w:p>
    <w:p w14:paraId="0E6CB729" w14:textId="77777777" w:rsidR="00D84939" w:rsidRPr="00CB1487" w:rsidRDefault="00D84939" w:rsidP="00CB1487">
      <w:pPr>
        <w:spacing w:before="120" w:after="120" w:line="276" w:lineRule="auto"/>
        <w:ind w:firstLine="720"/>
        <w:rPr>
          <w:sz w:val="28"/>
          <w:szCs w:val="28"/>
        </w:rPr>
      </w:pPr>
      <w:r w:rsidRPr="00CB1487">
        <w:rPr>
          <w:sz w:val="28"/>
          <w:szCs w:val="28"/>
        </w:rPr>
        <w:t>4. Trong quá trình thực hiện, tr</w:t>
      </w:r>
      <w:r w:rsidRPr="00CB1487">
        <w:rPr>
          <w:rFonts w:hint="eastAsia"/>
          <w:sz w:val="28"/>
          <w:szCs w:val="28"/>
        </w:rPr>
        <w:t>ư</w:t>
      </w:r>
      <w:r w:rsidRPr="00CB1487">
        <w:rPr>
          <w:sz w:val="28"/>
          <w:szCs w:val="28"/>
        </w:rPr>
        <w:t>ờng hợp các văn bản quy phạm pháp luật quy định viện dẫn tại Nghị quyết này đ</w:t>
      </w:r>
      <w:r w:rsidRPr="00CB1487">
        <w:rPr>
          <w:rFonts w:hint="eastAsia"/>
          <w:sz w:val="28"/>
          <w:szCs w:val="28"/>
        </w:rPr>
        <w:t>ư</w:t>
      </w:r>
      <w:r w:rsidRPr="00CB1487">
        <w:rPr>
          <w:sz w:val="28"/>
          <w:szCs w:val="28"/>
        </w:rPr>
        <w:t>ợc sửa đổi, bổ sung hoặc thay thế thì thực hiện theo văn bản quy phạm pháp luật mới đ</w:t>
      </w:r>
      <w:r w:rsidRPr="00CB1487">
        <w:rPr>
          <w:rFonts w:hint="eastAsia"/>
          <w:sz w:val="28"/>
          <w:szCs w:val="28"/>
        </w:rPr>
        <w:t>ư</w:t>
      </w:r>
      <w:r w:rsidRPr="00CB1487">
        <w:rPr>
          <w:sz w:val="28"/>
          <w:szCs w:val="28"/>
        </w:rPr>
        <w:t>ợc sửa đổi, bổ sung hoặc thay thế.</w:t>
      </w:r>
    </w:p>
    <w:p w14:paraId="7BBB47D4" w14:textId="77777777" w:rsidR="00D84939" w:rsidRPr="00CB1487" w:rsidRDefault="00D84939" w:rsidP="00CB1487">
      <w:pPr>
        <w:spacing w:before="120" w:after="120" w:line="276" w:lineRule="auto"/>
        <w:ind w:firstLine="720"/>
        <w:rPr>
          <w:sz w:val="28"/>
          <w:szCs w:val="28"/>
        </w:rPr>
      </w:pPr>
      <w:r w:rsidRPr="00CB1487">
        <w:rPr>
          <w:b/>
          <w:sz w:val="28"/>
          <w:szCs w:val="28"/>
        </w:rPr>
        <w:t>Điều 3.</w:t>
      </w:r>
      <w:r w:rsidRPr="00CB1487">
        <w:rPr>
          <w:sz w:val="28"/>
          <w:szCs w:val="28"/>
        </w:rPr>
        <w:t xml:space="preserve"> Tổ chức thực hiện</w:t>
      </w:r>
    </w:p>
    <w:p w14:paraId="5ABF8919" w14:textId="77777777" w:rsidR="00D84939" w:rsidRPr="00CB1487" w:rsidRDefault="00D84939" w:rsidP="00CB1487">
      <w:pPr>
        <w:spacing w:before="120" w:after="120" w:line="276" w:lineRule="auto"/>
        <w:ind w:firstLine="720"/>
        <w:rPr>
          <w:sz w:val="28"/>
          <w:szCs w:val="28"/>
        </w:rPr>
      </w:pPr>
      <w:r w:rsidRPr="00CB1487">
        <w:rPr>
          <w:sz w:val="28"/>
          <w:szCs w:val="28"/>
        </w:rPr>
        <w:t>1. Giao Ủy ban nhân dân tỉnh tổ chức triển khai thực hiện Nghị quyết.</w:t>
      </w:r>
    </w:p>
    <w:p w14:paraId="00FB724E" w14:textId="77777777" w:rsidR="00D84939" w:rsidRPr="00CB1487" w:rsidRDefault="00D84939" w:rsidP="00CB1487">
      <w:pPr>
        <w:spacing w:before="120" w:after="120" w:line="276" w:lineRule="auto"/>
        <w:ind w:firstLine="720"/>
        <w:rPr>
          <w:sz w:val="28"/>
          <w:szCs w:val="28"/>
        </w:rPr>
      </w:pPr>
      <w:r w:rsidRPr="00CB1487">
        <w:rPr>
          <w:sz w:val="28"/>
          <w:szCs w:val="28"/>
        </w:rPr>
        <w:t xml:space="preserve">2. Giao Thường trực Hội đồng nhân dân tỉnh, các Ban Hội đồng nhân dân tỉnh, các Tổ Đại biểu Hội đồng nhân dân tỉnh và các đại biểu Hội đồng nhân dân tỉnh giám sát việc thực hiện Nghị quyết này. </w:t>
      </w:r>
    </w:p>
    <w:p w14:paraId="495CD53B" w14:textId="1B9CF56C" w:rsidR="00D84939" w:rsidRPr="00CB1487" w:rsidRDefault="00D84939" w:rsidP="00CB1487">
      <w:pPr>
        <w:spacing w:before="120" w:after="120" w:line="276" w:lineRule="auto"/>
        <w:ind w:firstLine="720"/>
        <w:rPr>
          <w:sz w:val="28"/>
          <w:szCs w:val="28"/>
        </w:rPr>
      </w:pPr>
      <w:r w:rsidRPr="00CB1487">
        <w:rPr>
          <w:sz w:val="28"/>
          <w:szCs w:val="28"/>
        </w:rPr>
        <w:t>3. Đề nghị Ủy ban Mặt trận Tổ quốc Việt Nam tỉnh, các tổ chức thành viên giám sát và vận động Nhân dân cùng tham gia thực hiện và giám sát Nghị quyết này; phản ánh kịp thời tâm tư, nguyện vọng và kiến nghị của Nhân dân đến các cơ quan có thẩm quyền theo quy định của pháp luật.</w:t>
      </w:r>
      <w:r w:rsidR="00BA1F6E">
        <w:rPr>
          <w:sz w:val="28"/>
          <w:szCs w:val="28"/>
        </w:rPr>
        <w:t>/.</w:t>
      </w:r>
    </w:p>
    <w:p w14:paraId="096D0970" w14:textId="77777777" w:rsidR="00F96648" w:rsidRPr="00CB1487" w:rsidRDefault="00B31D3F" w:rsidP="00CB1487">
      <w:pPr>
        <w:spacing w:before="120" w:after="120" w:line="276" w:lineRule="auto"/>
        <w:ind w:firstLine="720"/>
        <w:rPr>
          <w:rFonts w:eastAsia="Times New Roman" w:cs="Times New Roman"/>
          <w:i/>
          <w:sz w:val="28"/>
          <w:szCs w:val="28"/>
        </w:rPr>
      </w:pPr>
      <w:r w:rsidRPr="00CB1487">
        <w:rPr>
          <w:rFonts w:eastAsia="Times New Roman" w:cs="Times New Roman"/>
          <w:i/>
          <w:sz w:val="28"/>
          <w:szCs w:val="28"/>
        </w:rPr>
        <w:t xml:space="preserve">Nghị quyết đã được Hội đồng nhân dân tỉnh </w:t>
      </w:r>
      <w:r w:rsidR="00F96648" w:rsidRPr="00CB1487">
        <w:rPr>
          <w:rFonts w:eastAsia="Times New Roman" w:cs="Times New Roman"/>
          <w:i/>
          <w:sz w:val="28"/>
          <w:szCs w:val="28"/>
        </w:rPr>
        <w:t xml:space="preserve">Khánh Hòa nhiệm kỳ 2026-2031, Kỳ họp thứ </w:t>
      </w:r>
      <w:r w:rsidR="004538E5" w:rsidRPr="00CB1487">
        <w:rPr>
          <w:rFonts w:eastAsia="Times New Roman" w:cs="Times New Roman"/>
          <w:i/>
          <w:sz w:val="28"/>
          <w:szCs w:val="28"/>
        </w:rPr>
        <w:t>3</w:t>
      </w:r>
      <w:r w:rsidR="00F96648" w:rsidRPr="00CB1487">
        <w:rPr>
          <w:rFonts w:eastAsia="Times New Roman" w:cs="Times New Roman"/>
          <w:i/>
          <w:sz w:val="28"/>
          <w:szCs w:val="28"/>
        </w:rPr>
        <w:t xml:space="preserve"> ngày    tháng    năm 2026 thông qua.</w:t>
      </w:r>
    </w:p>
    <w:p w14:paraId="370FB3D4" w14:textId="77777777" w:rsidR="00B31D3F" w:rsidRPr="00DC4E97" w:rsidRDefault="00B31D3F" w:rsidP="00B31D3F">
      <w:pPr>
        <w:spacing w:before="120" w:after="0" w:line="240" w:lineRule="auto"/>
        <w:jc w:val="center"/>
        <w:rPr>
          <w:rFonts w:eastAsia="Times New Roman" w:cs="Times New Roman"/>
          <w:sz w:val="28"/>
          <w:szCs w:val="28"/>
          <w:lang w:val="it-IT"/>
        </w:rPr>
      </w:pPr>
    </w:p>
    <w:tbl>
      <w:tblPr>
        <w:tblW w:w="0" w:type="auto"/>
        <w:tblInd w:w="108" w:type="dxa"/>
        <w:tblLook w:val="01E0" w:firstRow="1" w:lastRow="1" w:firstColumn="1" w:lastColumn="1" w:noHBand="0" w:noVBand="0"/>
      </w:tblPr>
      <w:tblGrid>
        <w:gridCol w:w="5340"/>
        <w:gridCol w:w="3624"/>
      </w:tblGrid>
      <w:tr w:rsidR="00DC4E97" w:rsidRPr="00DC4E97" w14:paraId="1AF30D68" w14:textId="77777777" w:rsidTr="000E4F8B">
        <w:tc>
          <w:tcPr>
            <w:tcW w:w="5467" w:type="dxa"/>
          </w:tcPr>
          <w:p w14:paraId="707290F2" w14:textId="244679CF" w:rsidR="00B31D3F" w:rsidRPr="00C25EA3" w:rsidRDefault="00B31D3F" w:rsidP="00B31D3F">
            <w:pPr>
              <w:spacing w:after="0" w:line="240" w:lineRule="auto"/>
              <w:jc w:val="left"/>
              <w:rPr>
                <w:rFonts w:eastAsia="Times New Roman" w:cs="Times New Roman"/>
                <w:b/>
                <w:bCs/>
                <w:i/>
                <w:iCs/>
                <w:sz w:val="24"/>
                <w:szCs w:val="24"/>
                <w:lang w:val="vi-VN"/>
              </w:rPr>
            </w:pPr>
            <w:r w:rsidRPr="00DC4E97">
              <w:rPr>
                <w:rFonts w:eastAsia="Times New Roman" w:cs="Times New Roman"/>
                <w:b/>
                <w:bCs/>
                <w:i/>
                <w:iCs/>
                <w:sz w:val="24"/>
                <w:szCs w:val="24"/>
              </w:rPr>
              <w:t>Nơi nhậ</w:t>
            </w:r>
            <w:r w:rsidR="00C25EA3">
              <w:rPr>
                <w:rFonts w:eastAsia="Times New Roman" w:cs="Times New Roman"/>
                <w:b/>
                <w:bCs/>
                <w:i/>
                <w:iCs/>
                <w:sz w:val="24"/>
                <w:szCs w:val="24"/>
              </w:rPr>
              <w:t>n</w:t>
            </w:r>
            <w:r w:rsidR="00C25EA3">
              <w:rPr>
                <w:rFonts w:eastAsia="Times New Roman" w:cs="Times New Roman"/>
                <w:b/>
                <w:bCs/>
                <w:i/>
                <w:iCs/>
                <w:sz w:val="24"/>
                <w:szCs w:val="24"/>
                <w:lang w:val="vi-VN"/>
              </w:rPr>
              <w:t>: VBĐT</w:t>
            </w:r>
          </w:p>
        </w:tc>
        <w:tc>
          <w:tcPr>
            <w:tcW w:w="3713" w:type="dxa"/>
          </w:tcPr>
          <w:p w14:paraId="762F984F" w14:textId="77777777" w:rsidR="00B31D3F" w:rsidRPr="00DC4E97" w:rsidRDefault="00B31D3F" w:rsidP="00B31D3F">
            <w:pPr>
              <w:spacing w:after="0" w:line="240" w:lineRule="auto"/>
              <w:jc w:val="center"/>
              <w:rPr>
                <w:rFonts w:eastAsia="Times New Roman" w:cs="Times New Roman"/>
                <w:b/>
                <w:sz w:val="28"/>
                <w:szCs w:val="28"/>
              </w:rPr>
            </w:pPr>
            <w:r w:rsidRPr="00DC4E97">
              <w:rPr>
                <w:rFonts w:eastAsia="Times New Roman" w:cs="Times New Roman"/>
                <w:b/>
                <w:sz w:val="28"/>
                <w:szCs w:val="28"/>
              </w:rPr>
              <w:t>CHỦ TỊCH</w:t>
            </w:r>
          </w:p>
        </w:tc>
      </w:tr>
      <w:tr w:rsidR="00DC4E97" w:rsidRPr="00DC4E97" w14:paraId="6448C680" w14:textId="77777777" w:rsidTr="000E4F8B">
        <w:tc>
          <w:tcPr>
            <w:tcW w:w="5467" w:type="dxa"/>
          </w:tcPr>
          <w:p w14:paraId="79560840" w14:textId="77777777" w:rsidR="00B31D3F" w:rsidRPr="00DC4E97" w:rsidRDefault="00B31D3F" w:rsidP="00B31D3F">
            <w:pPr>
              <w:spacing w:after="0" w:line="240" w:lineRule="auto"/>
              <w:jc w:val="left"/>
              <w:rPr>
                <w:rFonts w:eastAsia="Times New Roman" w:cs="Times New Roman"/>
                <w:sz w:val="22"/>
                <w:szCs w:val="24"/>
              </w:rPr>
            </w:pPr>
            <w:r w:rsidRPr="00DC4E97">
              <w:rPr>
                <w:rFonts w:eastAsia="Times New Roman" w:cs="Times New Roman"/>
                <w:sz w:val="22"/>
                <w:szCs w:val="24"/>
              </w:rPr>
              <w:t>- Ủy ban Thường vụ Quốc hội;</w:t>
            </w:r>
          </w:p>
          <w:p w14:paraId="7487654D" w14:textId="77777777" w:rsidR="00B31D3F" w:rsidRPr="00DC4E97" w:rsidRDefault="00B31D3F" w:rsidP="00B31D3F">
            <w:pPr>
              <w:spacing w:after="0" w:line="240" w:lineRule="auto"/>
              <w:jc w:val="left"/>
              <w:rPr>
                <w:rFonts w:eastAsia="Times New Roman" w:cs="Times New Roman"/>
                <w:sz w:val="22"/>
                <w:szCs w:val="24"/>
              </w:rPr>
            </w:pPr>
            <w:r w:rsidRPr="00DC4E97">
              <w:rPr>
                <w:rFonts w:eastAsia="Times New Roman" w:cs="Times New Roman"/>
                <w:sz w:val="22"/>
                <w:szCs w:val="24"/>
              </w:rPr>
              <w:t>-</w:t>
            </w:r>
            <w:r w:rsidR="006B4D18" w:rsidRPr="00DC4E97">
              <w:rPr>
                <w:rFonts w:eastAsia="Times New Roman" w:cs="Times New Roman"/>
                <w:sz w:val="22"/>
                <w:szCs w:val="24"/>
              </w:rPr>
              <w:t xml:space="preserve"> Văn phòng</w:t>
            </w:r>
            <w:r w:rsidRPr="00DC4E97">
              <w:rPr>
                <w:rFonts w:eastAsia="Times New Roman" w:cs="Times New Roman"/>
                <w:sz w:val="22"/>
                <w:szCs w:val="24"/>
              </w:rPr>
              <w:t xml:space="preserve"> Chính phủ;</w:t>
            </w:r>
          </w:p>
          <w:p w14:paraId="0946241A" w14:textId="77777777" w:rsidR="006B4D18" w:rsidRPr="00DC4E97" w:rsidRDefault="00B31D3F" w:rsidP="00B31D3F">
            <w:pPr>
              <w:spacing w:after="0" w:line="240" w:lineRule="auto"/>
              <w:jc w:val="left"/>
              <w:rPr>
                <w:rFonts w:eastAsia="Times New Roman" w:cs="Times New Roman"/>
                <w:sz w:val="22"/>
                <w:szCs w:val="24"/>
              </w:rPr>
            </w:pPr>
            <w:r w:rsidRPr="00DC4E97">
              <w:rPr>
                <w:rFonts w:eastAsia="Times New Roman" w:cs="Times New Roman"/>
                <w:sz w:val="22"/>
                <w:szCs w:val="24"/>
              </w:rPr>
              <w:t xml:space="preserve">- </w:t>
            </w:r>
            <w:r w:rsidR="000B57A5" w:rsidRPr="00DC4E97">
              <w:rPr>
                <w:rFonts w:eastAsia="Times New Roman" w:cs="Times New Roman"/>
                <w:sz w:val="22"/>
                <w:szCs w:val="24"/>
              </w:rPr>
              <w:t xml:space="preserve">Vụ pháp chế, </w:t>
            </w:r>
            <w:r w:rsidRPr="00DC4E97">
              <w:rPr>
                <w:rFonts w:eastAsia="Times New Roman" w:cs="Times New Roman"/>
                <w:sz w:val="22"/>
                <w:szCs w:val="24"/>
              </w:rPr>
              <w:t>Bộ Tài chính;</w:t>
            </w:r>
          </w:p>
          <w:p w14:paraId="62E3A6ED" w14:textId="77777777" w:rsidR="00B31D3F" w:rsidRPr="00DC4E97" w:rsidRDefault="00B31D3F" w:rsidP="00B31D3F">
            <w:pPr>
              <w:spacing w:after="0" w:line="240" w:lineRule="auto"/>
              <w:jc w:val="left"/>
              <w:rPr>
                <w:rFonts w:eastAsia="Times New Roman" w:cs="Times New Roman"/>
                <w:sz w:val="22"/>
                <w:szCs w:val="24"/>
              </w:rPr>
            </w:pPr>
            <w:r w:rsidRPr="00DC4E97">
              <w:rPr>
                <w:rFonts w:eastAsia="Times New Roman" w:cs="Times New Roman"/>
                <w:sz w:val="22"/>
                <w:szCs w:val="24"/>
              </w:rPr>
              <w:t xml:space="preserve">- </w:t>
            </w:r>
            <w:r w:rsidR="000B57A5" w:rsidRPr="00DC4E97">
              <w:rPr>
                <w:rFonts w:eastAsia="Times New Roman" w:cs="Times New Roman"/>
                <w:sz w:val="22"/>
                <w:szCs w:val="24"/>
              </w:rPr>
              <w:t xml:space="preserve">Vụ pháp chế, </w:t>
            </w:r>
            <w:r w:rsidRPr="00DC4E97">
              <w:rPr>
                <w:rFonts w:eastAsia="Times New Roman" w:cs="Times New Roman"/>
                <w:sz w:val="22"/>
                <w:szCs w:val="24"/>
              </w:rPr>
              <w:t xml:space="preserve">Bộ </w:t>
            </w:r>
            <w:r w:rsidR="00906AA0" w:rsidRPr="00DC4E97">
              <w:rPr>
                <w:rFonts w:eastAsia="Times New Roman" w:cs="Times New Roman"/>
                <w:sz w:val="22"/>
                <w:szCs w:val="24"/>
              </w:rPr>
              <w:t>Nông nghiệp</w:t>
            </w:r>
            <w:r w:rsidRPr="00DC4E97">
              <w:rPr>
                <w:rFonts w:eastAsia="Times New Roman" w:cs="Times New Roman"/>
                <w:sz w:val="22"/>
                <w:szCs w:val="24"/>
              </w:rPr>
              <w:t xml:space="preserve"> và Môi trường;</w:t>
            </w:r>
          </w:p>
          <w:p w14:paraId="5287B5C0" w14:textId="77777777" w:rsidR="00B31D3F" w:rsidRPr="00DC4E97" w:rsidRDefault="00B31D3F" w:rsidP="00B31D3F">
            <w:pPr>
              <w:spacing w:after="0" w:line="240" w:lineRule="auto"/>
              <w:jc w:val="left"/>
              <w:rPr>
                <w:rFonts w:eastAsia="Times New Roman" w:cs="Times New Roman"/>
                <w:sz w:val="22"/>
                <w:szCs w:val="24"/>
              </w:rPr>
            </w:pPr>
            <w:r w:rsidRPr="00DC4E97">
              <w:rPr>
                <w:rFonts w:eastAsia="Times New Roman" w:cs="Times New Roman"/>
                <w:sz w:val="22"/>
                <w:szCs w:val="24"/>
              </w:rPr>
              <w:t xml:space="preserve">- Cục Kiểm tra văn bản </w:t>
            </w:r>
            <w:r w:rsidR="006B4D18" w:rsidRPr="00DC4E97">
              <w:rPr>
                <w:rFonts w:eastAsia="Times New Roman" w:cs="Times New Roman"/>
                <w:sz w:val="22"/>
                <w:szCs w:val="24"/>
              </w:rPr>
              <w:t>và TCTHPL</w:t>
            </w:r>
            <w:r w:rsidR="00247949" w:rsidRPr="00DC4E97">
              <w:rPr>
                <w:rFonts w:eastAsia="Times New Roman" w:cs="Times New Roman"/>
                <w:sz w:val="22"/>
                <w:szCs w:val="24"/>
              </w:rPr>
              <w:t xml:space="preserve"> - </w:t>
            </w:r>
            <w:r w:rsidRPr="00DC4E97">
              <w:rPr>
                <w:rFonts w:eastAsia="Times New Roman" w:cs="Times New Roman"/>
                <w:sz w:val="22"/>
                <w:szCs w:val="24"/>
              </w:rPr>
              <w:t>Bộ Tư pháp;</w:t>
            </w:r>
          </w:p>
          <w:p w14:paraId="3B5476EB" w14:textId="77777777" w:rsidR="00B31D3F" w:rsidRPr="00DC4E97" w:rsidRDefault="00B31D3F" w:rsidP="00B31D3F">
            <w:pPr>
              <w:spacing w:after="0" w:line="240" w:lineRule="auto"/>
              <w:jc w:val="left"/>
              <w:rPr>
                <w:rFonts w:eastAsia="Times New Roman" w:cs="Times New Roman"/>
                <w:sz w:val="22"/>
                <w:szCs w:val="24"/>
              </w:rPr>
            </w:pPr>
            <w:r w:rsidRPr="00DC4E97">
              <w:rPr>
                <w:rFonts w:eastAsia="Times New Roman" w:cs="Times New Roman"/>
                <w:sz w:val="22"/>
                <w:szCs w:val="24"/>
              </w:rPr>
              <w:t xml:space="preserve">- </w:t>
            </w:r>
            <w:r w:rsidR="00665656" w:rsidRPr="00DC4E97">
              <w:rPr>
                <w:rFonts w:eastAsia="Times New Roman" w:cs="Times New Roman"/>
                <w:sz w:val="22"/>
                <w:szCs w:val="24"/>
              </w:rPr>
              <w:t>Ban Thường vụ</w:t>
            </w:r>
            <w:r w:rsidRPr="00DC4E97">
              <w:rPr>
                <w:rFonts w:eastAsia="Times New Roman" w:cs="Times New Roman"/>
                <w:sz w:val="22"/>
                <w:szCs w:val="24"/>
              </w:rPr>
              <w:t xml:space="preserve"> Tỉnh ủy;</w:t>
            </w:r>
          </w:p>
          <w:p w14:paraId="3262EBFD" w14:textId="77777777" w:rsidR="00B31D3F" w:rsidRPr="00DC4E97" w:rsidRDefault="00B31D3F" w:rsidP="00B31D3F">
            <w:pPr>
              <w:spacing w:after="0" w:line="240" w:lineRule="auto"/>
              <w:jc w:val="left"/>
              <w:rPr>
                <w:rFonts w:eastAsia="Times New Roman" w:cs="Times New Roman"/>
                <w:sz w:val="22"/>
                <w:szCs w:val="24"/>
              </w:rPr>
            </w:pPr>
            <w:r w:rsidRPr="00DC4E97">
              <w:rPr>
                <w:rFonts w:eastAsia="Times New Roman" w:cs="Times New Roman"/>
                <w:sz w:val="22"/>
                <w:szCs w:val="24"/>
              </w:rPr>
              <w:t>- Thường trực HĐND tỉnh;</w:t>
            </w:r>
          </w:p>
          <w:p w14:paraId="180421DA" w14:textId="77777777" w:rsidR="00B31D3F" w:rsidRPr="00DC4E97" w:rsidRDefault="00B31D3F" w:rsidP="00B31D3F">
            <w:pPr>
              <w:spacing w:after="0" w:line="240" w:lineRule="auto"/>
              <w:jc w:val="left"/>
              <w:rPr>
                <w:rFonts w:eastAsia="Times New Roman" w:cs="Times New Roman"/>
                <w:sz w:val="22"/>
                <w:szCs w:val="24"/>
              </w:rPr>
            </w:pPr>
            <w:r w:rsidRPr="00DC4E97">
              <w:rPr>
                <w:rFonts w:eastAsia="Times New Roman" w:cs="Times New Roman"/>
                <w:sz w:val="22"/>
                <w:szCs w:val="24"/>
              </w:rPr>
              <w:t>- UBND tỉnh;</w:t>
            </w:r>
          </w:p>
          <w:p w14:paraId="719372F9" w14:textId="77777777" w:rsidR="00B31D3F" w:rsidRPr="00DC4E97" w:rsidRDefault="00665656" w:rsidP="00B31D3F">
            <w:pPr>
              <w:spacing w:after="0" w:line="240" w:lineRule="auto"/>
              <w:jc w:val="left"/>
              <w:rPr>
                <w:rFonts w:eastAsia="Times New Roman" w:cs="Times New Roman"/>
                <w:sz w:val="22"/>
                <w:szCs w:val="24"/>
              </w:rPr>
            </w:pPr>
            <w:r w:rsidRPr="00DC4E97">
              <w:rPr>
                <w:rFonts w:eastAsia="Times New Roman" w:cs="Times New Roman"/>
                <w:sz w:val="22"/>
                <w:szCs w:val="24"/>
              </w:rPr>
              <w:t xml:space="preserve">- </w:t>
            </w:r>
            <w:r w:rsidR="00B31D3F" w:rsidRPr="00DC4E97">
              <w:rPr>
                <w:rFonts w:eastAsia="Times New Roman" w:cs="Times New Roman"/>
                <w:sz w:val="22"/>
                <w:szCs w:val="24"/>
              </w:rPr>
              <w:t>UBMTTQVN tỉnh;</w:t>
            </w:r>
          </w:p>
          <w:p w14:paraId="40AE9EF0" w14:textId="77777777" w:rsidR="00B31D3F" w:rsidRPr="00DC4E97" w:rsidRDefault="00247949" w:rsidP="00B31D3F">
            <w:pPr>
              <w:spacing w:after="0" w:line="240" w:lineRule="auto"/>
              <w:jc w:val="left"/>
              <w:rPr>
                <w:rFonts w:eastAsia="Times New Roman" w:cs="Times New Roman"/>
                <w:sz w:val="22"/>
                <w:szCs w:val="24"/>
              </w:rPr>
            </w:pPr>
            <w:r w:rsidRPr="00DC4E97">
              <w:rPr>
                <w:rFonts w:eastAsia="Times New Roman" w:cs="Times New Roman"/>
                <w:sz w:val="22"/>
                <w:szCs w:val="24"/>
              </w:rPr>
              <w:t>- Đại biểu HĐND tỉnh</w:t>
            </w:r>
            <w:r w:rsidR="00B31D3F" w:rsidRPr="00DC4E97">
              <w:rPr>
                <w:rFonts w:eastAsia="Times New Roman" w:cs="Times New Roman"/>
                <w:sz w:val="22"/>
                <w:szCs w:val="24"/>
              </w:rPr>
              <w:t>;</w:t>
            </w:r>
          </w:p>
          <w:p w14:paraId="061426FF" w14:textId="77777777" w:rsidR="00B31D3F" w:rsidRPr="00DC4E97" w:rsidRDefault="00B31D3F" w:rsidP="00B31D3F">
            <w:pPr>
              <w:spacing w:after="0" w:line="240" w:lineRule="auto"/>
              <w:jc w:val="left"/>
              <w:rPr>
                <w:rFonts w:eastAsia="Times New Roman" w:cs="Times New Roman"/>
                <w:sz w:val="22"/>
                <w:szCs w:val="24"/>
              </w:rPr>
            </w:pPr>
            <w:r w:rsidRPr="00DC4E97">
              <w:rPr>
                <w:rFonts w:eastAsia="Times New Roman" w:cs="Times New Roman"/>
                <w:sz w:val="22"/>
                <w:szCs w:val="24"/>
              </w:rPr>
              <w:t xml:space="preserve">- </w:t>
            </w:r>
            <w:r w:rsidR="00665656" w:rsidRPr="00DC4E97">
              <w:rPr>
                <w:rFonts w:eastAsia="Times New Roman" w:cs="Times New Roman"/>
                <w:sz w:val="22"/>
                <w:szCs w:val="24"/>
              </w:rPr>
              <w:t>Các cơ quan tham mưu, giúp việc Tỉnh ủy</w:t>
            </w:r>
            <w:r w:rsidRPr="00DC4E97">
              <w:rPr>
                <w:rFonts w:eastAsia="Times New Roman" w:cs="Times New Roman"/>
                <w:sz w:val="22"/>
                <w:szCs w:val="24"/>
              </w:rPr>
              <w:t>;</w:t>
            </w:r>
          </w:p>
          <w:p w14:paraId="4E28B4E4" w14:textId="77777777" w:rsidR="003E2F84" w:rsidRPr="00DC4E97" w:rsidRDefault="003E2F84" w:rsidP="003E2F84">
            <w:pPr>
              <w:spacing w:after="0" w:line="240" w:lineRule="auto"/>
              <w:jc w:val="left"/>
              <w:rPr>
                <w:rFonts w:eastAsia="Times New Roman" w:cs="Times New Roman"/>
                <w:sz w:val="22"/>
                <w:szCs w:val="24"/>
              </w:rPr>
            </w:pPr>
            <w:r w:rsidRPr="00DC4E97">
              <w:rPr>
                <w:rFonts w:eastAsia="Times New Roman" w:cs="Times New Roman"/>
                <w:sz w:val="22"/>
                <w:szCs w:val="24"/>
              </w:rPr>
              <w:t>- Các sở, ban, n</w:t>
            </w:r>
            <w:r w:rsidR="00665656" w:rsidRPr="00DC4E97">
              <w:rPr>
                <w:rFonts w:eastAsia="Times New Roman" w:cs="Times New Roman"/>
                <w:sz w:val="22"/>
                <w:szCs w:val="24"/>
              </w:rPr>
              <w:t>gành, đoàn thể</w:t>
            </w:r>
            <w:r w:rsidRPr="00DC4E97">
              <w:rPr>
                <w:rFonts w:eastAsia="Times New Roman" w:cs="Times New Roman"/>
                <w:sz w:val="22"/>
                <w:szCs w:val="24"/>
              </w:rPr>
              <w:t>;</w:t>
            </w:r>
          </w:p>
          <w:p w14:paraId="0AB067C6" w14:textId="77777777" w:rsidR="00B31D3F" w:rsidRPr="00DC4E97" w:rsidRDefault="00665656" w:rsidP="00B31D3F">
            <w:pPr>
              <w:spacing w:after="0" w:line="240" w:lineRule="auto"/>
              <w:jc w:val="left"/>
              <w:rPr>
                <w:rFonts w:eastAsia="Times New Roman" w:cs="Times New Roman"/>
                <w:sz w:val="22"/>
                <w:szCs w:val="24"/>
              </w:rPr>
            </w:pPr>
            <w:r w:rsidRPr="00DC4E97">
              <w:rPr>
                <w:rFonts w:eastAsia="Times New Roman" w:cs="Times New Roman"/>
                <w:sz w:val="22"/>
                <w:szCs w:val="24"/>
              </w:rPr>
              <w:t xml:space="preserve">- </w:t>
            </w:r>
            <w:r w:rsidR="00B31D3F" w:rsidRPr="00DC4E97">
              <w:rPr>
                <w:rFonts w:eastAsia="Times New Roman" w:cs="Times New Roman"/>
                <w:sz w:val="22"/>
                <w:szCs w:val="24"/>
              </w:rPr>
              <w:t xml:space="preserve">HĐND, UBND </w:t>
            </w:r>
            <w:r w:rsidR="00906AA0" w:rsidRPr="00DC4E97">
              <w:rPr>
                <w:rFonts w:eastAsia="Times New Roman" w:cs="Times New Roman"/>
                <w:sz w:val="22"/>
                <w:szCs w:val="24"/>
              </w:rPr>
              <w:t>các xã, phường, đặc khu</w:t>
            </w:r>
            <w:r w:rsidR="00B31D3F" w:rsidRPr="00DC4E97">
              <w:rPr>
                <w:rFonts w:eastAsia="Times New Roman" w:cs="Times New Roman"/>
                <w:sz w:val="22"/>
                <w:szCs w:val="24"/>
              </w:rPr>
              <w:t>;</w:t>
            </w:r>
          </w:p>
          <w:p w14:paraId="2C89BB59" w14:textId="77777777" w:rsidR="003E2F84" w:rsidRPr="00DC4E97" w:rsidRDefault="003E2F84" w:rsidP="00B31D3F">
            <w:pPr>
              <w:spacing w:after="0" w:line="240" w:lineRule="auto"/>
              <w:jc w:val="left"/>
              <w:rPr>
                <w:rFonts w:eastAsia="Times New Roman" w:cs="Times New Roman"/>
                <w:sz w:val="22"/>
                <w:szCs w:val="24"/>
              </w:rPr>
            </w:pPr>
            <w:r w:rsidRPr="00DC4E97">
              <w:rPr>
                <w:rFonts w:eastAsia="Times New Roman" w:cs="Times New Roman"/>
                <w:sz w:val="22"/>
                <w:szCs w:val="24"/>
              </w:rPr>
              <w:t xml:space="preserve">- </w:t>
            </w:r>
            <w:r w:rsidR="00665656" w:rsidRPr="00DC4E97">
              <w:rPr>
                <w:rFonts w:eastAsia="Times New Roman" w:cs="Times New Roman"/>
                <w:sz w:val="22"/>
                <w:szCs w:val="24"/>
              </w:rPr>
              <w:t xml:space="preserve">Trung tâm Công báo và </w:t>
            </w:r>
            <w:r w:rsidRPr="00DC4E97">
              <w:rPr>
                <w:rFonts w:eastAsia="Times New Roman" w:cs="Times New Roman"/>
                <w:sz w:val="22"/>
                <w:szCs w:val="24"/>
              </w:rPr>
              <w:t xml:space="preserve">Cổng </w:t>
            </w:r>
            <w:r w:rsidR="00665656" w:rsidRPr="00DC4E97">
              <w:rPr>
                <w:rFonts w:eastAsia="Times New Roman" w:cs="Times New Roman"/>
                <w:sz w:val="22"/>
                <w:szCs w:val="24"/>
              </w:rPr>
              <w:t>TTĐT</w:t>
            </w:r>
            <w:r w:rsidRPr="00DC4E97">
              <w:rPr>
                <w:rFonts w:eastAsia="Times New Roman" w:cs="Times New Roman"/>
                <w:sz w:val="22"/>
                <w:szCs w:val="24"/>
              </w:rPr>
              <w:t xml:space="preserve"> tỉnh;</w:t>
            </w:r>
          </w:p>
          <w:p w14:paraId="3AE50373" w14:textId="77777777" w:rsidR="003E2F84" w:rsidRPr="00DC4E97" w:rsidRDefault="003E2F84" w:rsidP="00B31D3F">
            <w:pPr>
              <w:spacing w:after="0" w:line="240" w:lineRule="auto"/>
              <w:jc w:val="left"/>
              <w:rPr>
                <w:rFonts w:eastAsia="Times New Roman" w:cs="Times New Roman"/>
                <w:sz w:val="22"/>
                <w:szCs w:val="24"/>
              </w:rPr>
            </w:pPr>
            <w:r w:rsidRPr="00DC4E97">
              <w:rPr>
                <w:rFonts w:eastAsia="Times New Roman" w:cs="Times New Roman"/>
                <w:sz w:val="22"/>
                <w:szCs w:val="24"/>
              </w:rPr>
              <w:t xml:space="preserve">- </w:t>
            </w:r>
            <w:r w:rsidR="00665656" w:rsidRPr="00DC4E97">
              <w:rPr>
                <w:rFonts w:eastAsia="Times New Roman" w:cs="Times New Roman"/>
                <w:sz w:val="22"/>
                <w:szCs w:val="24"/>
              </w:rPr>
              <w:t>Báo và Phát thanh, Truyền hình Khánh Hòa;</w:t>
            </w:r>
          </w:p>
          <w:p w14:paraId="7EC21C81" w14:textId="77777777" w:rsidR="00B31D3F" w:rsidRPr="00DC4E97" w:rsidRDefault="00B31D3F" w:rsidP="00B31D3F">
            <w:pPr>
              <w:spacing w:after="0" w:line="240" w:lineRule="auto"/>
              <w:jc w:val="left"/>
              <w:rPr>
                <w:rFonts w:eastAsia="Times New Roman" w:cs="Times New Roman"/>
                <w:sz w:val="28"/>
                <w:szCs w:val="28"/>
              </w:rPr>
            </w:pPr>
            <w:r w:rsidRPr="00DC4E97">
              <w:rPr>
                <w:rFonts w:eastAsia="Times New Roman" w:cs="Times New Roman"/>
                <w:sz w:val="22"/>
                <w:szCs w:val="24"/>
              </w:rPr>
              <w:t>- Lưu: VT.</w:t>
            </w:r>
          </w:p>
        </w:tc>
        <w:tc>
          <w:tcPr>
            <w:tcW w:w="3713" w:type="dxa"/>
          </w:tcPr>
          <w:p w14:paraId="77CC76DF" w14:textId="77777777" w:rsidR="00B31D3F" w:rsidRPr="00DC4E97" w:rsidRDefault="00B31D3F" w:rsidP="00B31D3F">
            <w:pPr>
              <w:spacing w:after="0" w:line="240" w:lineRule="auto"/>
              <w:jc w:val="center"/>
              <w:rPr>
                <w:rFonts w:eastAsia="Times New Roman" w:cs="Times New Roman"/>
                <w:sz w:val="28"/>
                <w:szCs w:val="28"/>
              </w:rPr>
            </w:pPr>
          </w:p>
          <w:p w14:paraId="79F94C82" w14:textId="77777777" w:rsidR="00B31D3F" w:rsidRPr="00DC4E97" w:rsidRDefault="00B31D3F" w:rsidP="00B31D3F">
            <w:pPr>
              <w:spacing w:after="0" w:line="240" w:lineRule="auto"/>
              <w:jc w:val="center"/>
              <w:rPr>
                <w:rFonts w:eastAsia="Times New Roman" w:cs="Times New Roman"/>
                <w:b/>
                <w:sz w:val="28"/>
                <w:szCs w:val="28"/>
              </w:rPr>
            </w:pPr>
          </w:p>
          <w:p w14:paraId="6BF90F09" w14:textId="77777777" w:rsidR="00B31D3F" w:rsidRPr="00DC4E97" w:rsidRDefault="00B31D3F" w:rsidP="00B31D3F">
            <w:pPr>
              <w:spacing w:after="0" w:line="240" w:lineRule="auto"/>
              <w:jc w:val="center"/>
              <w:rPr>
                <w:rFonts w:eastAsia="Times New Roman" w:cs="Times New Roman"/>
                <w:b/>
                <w:sz w:val="28"/>
                <w:szCs w:val="28"/>
              </w:rPr>
            </w:pPr>
          </w:p>
          <w:p w14:paraId="4CC2B731" w14:textId="77777777" w:rsidR="00B31D3F" w:rsidRPr="00DC4E97" w:rsidRDefault="00B31D3F" w:rsidP="00B31D3F">
            <w:pPr>
              <w:spacing w:after="0" w:line="240" w:lineRule="auto"/>
              <w:jc w:val="center"/>
              <w:rPr>
                <w:rFonts w:eastAsia="Times New Roman" w:cs="Times New Roman"/>
                <w:b/>
                <w:sz w:val="28"/>
                <w:szCs w:val="28"/>
              </w:rPr>
            </w:pPr>
          </w:p>
          <w:p w14:paraId="64FAB46E" w14:textId="77777777" w:rsidR="00B31D3F" w:rsidRPr="00DC4E97" w:rsidRDefault="00B31D3F" w:rsidP="00B31D3F">
            <w:pPr>
              <w:spacing w:after="0" w:line="240" w:lineRule="auto"/>
              <w:jc w:val="left"/>
              <w:rPr>
                <w:rFonts w:eastAsia="Times New Roman" w:cs="Times New Roman"/>
                <w:b/>
                <w:sz w:val="28"/>
                <w:szCs w:val="28"/>
              </w:rPr>
            </w:pPr>
          </w:p>
          <w:p w14:paraId="00E8D3CE" w14:textId="77777777" w:rsidR="00B31D3F" w:rsidRPr="00DC4E97" w:rsidRDefault="00604E14" w:rsidP="00604E14">
            <w:pPr>
              <w:spacing w:after="0" w:line="240" w:lineRule="auto"/>
              <w:jc w:val="center"/>
              <w:rPr>
                <w:rFonts w:eastAsia="Times New Roman" w:cs="Times New Roman"/>
                <w:b/>
                <w:sz w:val="28"/>
                <w:szCs w:val="28"/>
              </w:rPr>
            </w:pPr>
            <w:r w:rsidRPr="00DC4E97">
              <w:rPr>
                <w:rFonts w:eastAsia="Times New Roman" w:cs="Times New Roman"/>
                <w:b/>
                <w:sz w:val="28"/>
                <w:szCs w:val="28"/>
              </w:rPr>
              <w:t>Lâm Đông</w:t>
            </w:r>
          </w:p>
          <w:p w14:paraId="7F123244" w14:textId="77777777" w:rsidR="00B31D3F" w:rsidRPr="00DC4E97" w:rsidRDefault="00B31D3F" w:rsidP="00B31D3F">
            <w:pPr>
              <w:spacing w:after="0" w:line="240" w:lineRule="auto"/>
              <w:jc w:val="left"/>
              <w:rPr>
                <w:rFonts w:eastAsia="Times New Roman" w:cs="Times New Roman"/>
                <w:b/>
                <w:sz w:val="28"/>
                <w:szCs w:val="28"/>
              </w:rPr>
            </w:pPr>
          </w:p>
          <w:p w14:paraId="781F4FE4" w14:textId="77777777" w:rsidR="00B31D3F" w:rsidRPr="00DC4E97" w:rsidRDefault="00B31D3F" w:rsidP="00B31D3F">
            <w:pPr>
              <w:spacing w:after="0" w:line="240" w:lineRule="auto"/>
              <w:jc w:val="center"/>
              <w:rPr>
                <w:rFonts w:eastAsia="Times New Roman" w:cs="Times New Roman"/>
                <w:b/>
                <w:sz w:val="28"/>
                <w:szCs w:val="28"/>
              </w:rPr>
            </w:pPr>
          </w:p>
        </w:tc>
      </w:tr>
    </w:tbl>
    <w:p w14:paraId="56F41343" w14:textId="77777777" w:rsidR="00B31D3F" w:rsidRPr="00DC4E97" w:rsidRDefault="00B31D3F" w:rsidP="00B31D3F">
      <w:pPr>
        <w:spacing w:after="0" w:line="240" w:lineRule="auto"/>
        <w:jc w:val="left"/>
        <w:rPr>
          <w:rFonts w:eastAsia="Times New Roman" w:cs="Times New Roman"/>
          <w:sz w:val="24"/>
          <w:szCs w:val="24"/>
        </w:rPr>
      </w:pPr>
    </w:p>
    <w:p w14:paraId="6C93C75B" w14:textId="77777777" w:rsidR="00C72CF5" w:rsidRPr="00DC4E97" w:rsidRDefault="00C72CF5"/>
    <w:sectPr w:rsidR="00C72CF5" w:rsidRPr="00DC4E97" w:rsidSect="003E2F84">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BAD7D" w14:textId="77777777" w:rsidR="009869DD" w:rsidRDefault="009869DD">
      <w:pPr>
        <w:spacing w:after="0" w:line="240" w:lineRule="auto"/>
      </w:pPr>
      <w:r>
        <w:separator/>
      </w:r>
    </w:p>
  </w:endnote>
  <w:endnote w:type="continuationSeparator" w:id="0">
    <w:p w14:paraId="6A16E47F" w14:textId="77777777" w:rsidR="009869DD" w:rsidRDefault="00986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B928" w14:textId="77777777" w:rsidR="0041209F" w:rsidRDefault="001046B3" w:rsidP="00520C8E">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C571278" w14:textId="77777777" w:rsidR="0041209F" w:rsidRDefault="0041209F" w:rsidP="00C84C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5007" w14:textId="77777777" w:rsidR="0041209F" w:rsidRDefault="0041209F" w:rsidP="00520C8E">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4EFDB" w14:textId="77777777" w:rsidR="00F73977" w:rsidRDefault="00F73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AD5DA" w14:textId="77777777" w:rsidR="009869DD" w:rsidRDefault="009869DD">
      <w:pPr>
        <w:spacing w:after="0" w:line="240" w:lineRule="auto"/>
      </w:pPr>
      <w:r>
        <w:separator/>
      </w:r>
    </w:p>
  </w:footnote>
  <w:footnote w:type="continuationSeparator" w:id="0">
    <w:p w14:paraId="2EB08251" w14:textId="77777777" w:rsidR="009869DD" w:rsidRDefault="00986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800C" w14:textId="77777777" w:rsidR="0041209F" w:rsidRDefault="001046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920621" w14:textId="77777777" w:rsidR="0041209F" w:rsidRDefault="00412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366099"/>
      <w:docPartObj>
        <w:docPartGallery w:val="Page Numbers (Top of Page)"/>
        <w:docPartUnique/>
      </w:docPartObj>
    </w:sdtPr>
    <w:sdtEndPr>
      <w:rPr>
        <w:noProof/>
      </w:rPr>
    </w:sdtEndPr>
    <w:sdtContent>
      <w:p w14:paraId="791C342D" w14:textId="77777777" w:rsidR="003E2F84" w:rsidRDefault="003E2F84">
        <w:pPr>
          <w:pStyle w:val="Header"/>
          <w:jc w:val="center"/>
        </w:pPr>
        <w:r>
          <w:fldChar w:fldCharType="begin"/>
        </w:r>
        <w:r>
          <w:instrText xml:space="preserve"> PAGE   \* MERGEFORMAT </w:instrText>
        </w:r>
        <w:r>
          <w:fldChar w:fldCharType="separate"/>
        </w:r>
        <w:r w:rsidR="00D16B3D">
          <w:rPr>
            <w:noProof/>
          </w:rPr>
          <w:t>4</w:t>
        </w:r>
        <w:r>
          <w:rPr>
            <w:noProof/>
          </w:rPr>
          <w:fldChar w:fldCharType="end"/>
        </w:r>
      </w:p>
    </w:sdtContent>
  </w:sdt>
  <w:p w14:paraId="4A0A8806" w14:textId="77777777" w:rsidR="003E2F84" w:rsidRDefault="003E2F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662907"/>
      <w:docPartObj>
        <w:docPartGallery w:val="Page Numbers (Top of Page)"/>
        <w:docPartUnique/>
      </w:docPartObj>
    </w:sdtPr>
    <w:sdtEndPr>
      <w:rPr>
        <w:noProof/>
      </w:rPr>
    </w:sdtEndPr>
    <w:sdtContent>
      <w:p w14:paraId="3FE0A759" w14:textId="77777777" w:rsidR="003E2F84" w:rsidRDefault="00000000">
        <w:pPr>
          <w:pStyle w:val="Header"/>
          <w:jc w:val="center"/>
        </w:pPr>
      </w:p>
    </w:sdtContent>
  </w:sdt>
  <w:p w14:paraId="2880DFAB" w14:textId="77777777" w:rsidR="003E2F84" w:rsidRDefault="003E2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19F7"/>
    <w:multiLevelType w:val="hybridMultilevel"/>
    <w:tmpl w:val="9E689884"/>
    <w:lvl w:ilvl="0" w:tplc="D9F07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B269CB"/>
    <w:multiLevelType w:val="hybridMultilevel"/>
    <w:tmpl w:val="D6D8B330"/>
    <w:lvl w:ilvl="0" w:tplc="BEEAC7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0A436B"/>
    <w:multiLevelType w:val="hybridMultilevel"/>
    <w:tmpl w:val="C4F46000"/>
    <w:lvl w:ilvl="0" w:tplc="70BC7C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3C6CDB"/>
    <w:multiLevelType w:val="hybridMultilevel"/>
    <w:tmpl w:val="5CEC5AC2"/>
    <w:lvl w:ilvl="0" w:tplc="94863FE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77534"/>
    <w:multiLevelType w:val="hybridMultilevel"/>
    <w:tmpl w:val="778EE344"/>
    <w:lvl w:ilvl="0" w:tplc="E2F2D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B737F9"/>
    <w:multiLevelType w:val="hybridMultilevel"/>
    <w:tmpl w:val="A6A6A4D4"/>
    <w:lvl w:ilvl="0" w:tplc="0A862D2E">
      <w:start w:val="1"/>
      <w:numFmt w:val="bullet"/>
      <w:lvlText w:val="-"/>
      <w:lvlJc w:val="left"/>
      <w:pPr>
        <w:ind w:left="1069" w:hanging="360"/>
      </w:pPr>
      <w:rPr>
        <w:rFonts w:ascii="Times New Roman" w:eastAsia="Times New Roman" w:hAnsi="Times New Roman" w:cs="Times New Roman" w:hint="default"/>
        <w:b/>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3FCF1D33"/>
    <w:multiLevelType w:val="hybridMultilevel"/>
    <w:tmpl w:val="7B62C628"/>
    <w:lvl w:ilvl="0" w:tplc="0AE08C86">
      <w:start w:val="1"/>
      <w:numFmt w:val="decimal"/>
      <w:lvlText w:val="%1."/>
      <w:lvlJc w:val="left"/>
      <w:pPr>
        <w:ind w:left="1071" w:hanging="360"/>
      </w:pPr>
      <w:rPr>
        <w:rFonts w:hint="default"/>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7" w15:restartNumberingAfterBreak="0">
    <w:nsid w:val="54EB7CA0"/>
    <w:multiLevelType w:val="hybridMultilevel"/>
    <w:tmpl w:val="E9D64260"/>
    <w:lvl w:ilvl="0" w:tplc="95987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80693E"/>
    <w:multiLevelType w:val="hybridMultilevel"/>
    <w:tmpl w:val="7FAA3168"/>
    <w:lvl w:ilvl="0" w:tplc="2438D84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D1E0912"/>
    <w:multiLevelType w:val="hybridMultilevel"/>
    <w:tmpl w:val="BDF27F40"/>
    <w:lvl w:ilvl="0" w:tplc="32B808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6B0606E4"/>
    <w:multiLevelType w:val="hybridMultilevel"/>
    <w:tmpl w:val="0EB80748"/>
    <w:lvl w:ilvl="0" w:tplc="CEF874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8096109">
    <w:abstractNumId w:val="7"/>
  </w:num>
  <w:num w:numId="2" w16cid:durableId="1644116220">
    <w:abstractNumId w:val="1"/>
  </w:num>
  <w:num w:numId="3" w16cid:durableId="2077973115">
    <w:abstractNumId w:val="0"/>
  </w:num>
  <w:num w:numId="4" w16cid:durableId="2112163340">
    <w:abstractNumId w:val="5"/>
  </w:num>
  <w:num w:numId="5" w16cid:durableId="622492921">
    <w:abstractNumId w:val="8"/>
  </w:num>
  <w:num w:numId="6" w16cid:durableId="669990519">
    <w:abstractNumId w:val="2"/>
  </w:num>
  <w:num w:numId="7" w16cid:durableId="1021935020">
    <w:abstractNumId w:val="9"/>
  </w:num>
  <w:num w:numId="8" w16cid:durableId="343633561">
    <w:abstractNumId w:val="10"/>
  </w:num>
  <w:num w:numId="9" w16cid:durableId="879903883">
    <w:abstractNumId w:val="3"/>
  </w:num>
  <w:num w:numId="10" w16cid:durableId="1236670440">
    <w:abstractNumId w:val="4"/>
  </w:num>
  <w:num w:numId="11" w16cid:durableId="3008920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D3F"/>
    <w:rsid w:val="00013049"/>
    <w:rsid w:val="00027FA1"/>
    <w:rsid w:val="0003012E"/>
    <w:rsid w:val="000378EE"/>
    <w:rsid w:val="0004327F"/>
    <w:rsid w:val="000477A8"/>
    <w:rsid w:val="000664CF"/>
    <w:rsid w:val="0007349C"/>
    <w:rsid w:val="000752DA"/>
    <w:rsid w:val="000A1470"/>
    <w:rsid w:val="000A4C4B"/>
    <w:rsid w:val="000B337E"/>
    <w:rsid w:val="000B57A5"/>
    <w:rsid w:val="000B666F"/>
    <w:rsid w:val="000C2A3A"/>
    <w:rsid w:val="000C6B7B"/>
    <w:rsid w:val="000D5249"/>
    <w:rsid w:val="000D52CC"/>
    <w:rsid w:val="00101A3A"/>
    <w:rsid w:val="001046B3"/>
    <w:rsid w:val="001254BC"/>
    <w:rsid w:val="00143BE4"/>
    <w:rsid w:val="00143FAD"/>
    <w:rsid w:val="0014710C"/>
    <w:rsid w:val="00163BDD"/>
    <w:rsid w:val="00166059"/>
    <w:rsid w:val="00171382"/>
    <w:rsid w:val="001B40F4"/>
    <w:rsid w:val="001C0A9C"/>
    <w:rsid w:val="001C5033"/>
    <w:rsid w:val="001E3618"/>
    <w:rsid w:val="001E68B4"/>
    <w:rsid w:val="001E7C83"/>
    <w:rsid w:val="001F0311"/>
    <w:rsid w:val="001F1BBA"/>
    <w:rsid w:val="001F3873"/>
    <w:rsid w:val="001F446E"/>
    <w:rsid w:val="001F7619"/>
    <w:rsid w:val="0022439B"/>
    <w:rsid w:val="002264E7"/>
    <w:rsid w:val="00236D33"/>
    <w:rsid w:val="002409C8"/>
    <w:rsid w:val="00247949"/>
    <w:rsid w:val="002537CF"/>
    <w:rsid w:val="00261E70"/>
    <w:rsid w:val="0026705E"/>
    <w:rsid w:val="0026716C"/>
    <w:rsid w:val="0027227C"/>
    <w:rsid w:val="00275FC4"/>
    <w:rsid w:val="00276A0B"/>
    <w:rsid w:val="0029757C"/>
    <w:rsid w:val="002A2A34"/>
    <w:rsid w:val="002B19DE"/>
    <w:rsid w:val="002B1DE4"/>
    <w:rsid w:val="002C3142"/>
    <w:rsid w:val="002D5C66"/>
    <w:rsid w:val="002D67EA"/>
    <w:rsid w:val="002E0F4A"/>
    <w:rsid w:val="002E1055"/>
    <w:rsid w:val="002F6312"/>
    <w:rsid w:val="002F6816"/>
    <w:rsid w:val="002F72F8"/>
    <w:rsid w:val="003018A3"/>
    <w:rsid w:val="00302AC2"/>
    <w:rsid w:val="00306738"/>
    <w:rsid w:val="003130F0"/>
    <w:rsid w:val="0031393B"/>
    <w:rsid w:val="00342714"/>
    <w:rsid w:val="003541DC"/>
    <w:rsid w:val="00372C56"/>
    <w:rsid w:val="00373D1E"/>
    <w:rsid w:val="003B10E8"/>
    <w:rsid w:val="003D794C"/>
    <w:rsid w:val="003E2F84"/>
    <w:rsid w:val="0041209F"/>
    <w:rsid w:val="004148AE"/>
    <w:rsid w:val="004200E3"/>
    <w:rsid w:val="004246A0"/>
    <w:rsid w:val="00443D9A"/>
    <w:rsid w:val="004531A1"/>
    <w:rsid w:val="004538E5"/>
    <w:rsid w:val="00453BA4"/>
    <w:rsid w:val="0046157D"/>
    <w:rsid w:val="0048422F"/>
    <w:rsid w:val="004A790E"/>
    <w:rsid w:val="004B098D"/>
    <w:rsid w:val="004B562D"/>
    <w:rsid w:val="004C5636"/>
    <w:rsid w:val="004C56C8"/>
    <w:rsid w:val="004C73FA"/>
    <w:rsid w:val="004E7C2F"/>
    <w:rsid w:val="004F317A"/>
    <w:rsid w:val="00503B1A"/>
    <w:rsid w:val="0050626E"/>
    <w:rsid w:val="005132A1"/>
    <w:rsid w:val="0053023D"/>
    <w:rsid w:val="0053188E"/>
    <w:rsid w:val="00543BE3"/>
    <w:rsid w:val="0055176B"/>
    <w:rsid w:val="005520ED"/>
    <w:rsid w:val="005612D4"/>
    <w:rsid w:val="00574494"/>
    <w:rsid w:val="00591667"/>
    <w:rsid w:val="005A560C"/>
    <w:rsid w:val="005A75DD"/>
    <w:rsid w:val="005B534E"/>
    <w:rsid w:val="005C3569"/>
    <w:rsid w:val="005F297F"/>
    <w:rsid w:val="00604E14"/>
    <w:rsid w:val="00624797"/>
    <w:rsid w:val="00625411"/>
    <w:rsid w:val="00627086"/>
    <w:rsid w:val="0063278D"/>
    <w:rsid w:val="00643A28"/>
    <w:rsid w:val="00643F70"/>
    <w:rsid w:val="006447A7"/>
    <w:rsid w:val="00650DA5"/>
    <w:rsid w:val="006611E4"/>
    <w:rsid w:val="0066185C"/>
    <w:rsid w:val="006652AB"/>
    <w:rsid w:val="00665656"/>
    <w:rsid w:val="006829CC"/>
    <w:rsid w:val="0068722C"/>
    <w:rsid w:val="006958DC"/>
    <w:rsid w:val="006A7D80"/>
    <w:rsid w:val="006B2D83"/>
    <w:rsid w:val="006B4D18"/>
    <w:rsid w:val="006F1974"/>
    <w:rsid w:val="006F29EB"/>
    <w:rsid w:val="006F45FA"/>
    <w:rsid w:val="00715C31"/>
    <w:rsid w:val="00716103"/>
    <w:rsid w:val="00754192"/>
    <w:rsid w:val="00760949"/>
    <w:rsid w:val="00763B30"/>
    <w:rsid w:val="00784BCE"/>
    <w:rsid w:val="0079304D"/>
    <w:rsid w:val="007A173A"/>
    <w:rsid w:val="007A18E8"/>
    <w:rsid w:val="007B06C5"/>
    <w:rsid w:val="007B4584"/>
    <w:rsid w:val="007B7CC8"/>
    <w:rsid w:val="007C22C4"/>
    <w:rsid w:val="007D30D6"/>
    <w:rsid w:val="007D7BB9"/>
    <w:rsid w:val="007E55ED"/>
    <w:rsid w:val="007E62BE"/>
    <w:rsid w:val="008179F0"/>
    <w:rsid w:val="00824F0A"/>
    <w:rsid w:val="008524C9"/>
    <w:rsid w:val="00860D76"/>
    <w:rsid w:val="008708A2"/>
    <w:rsid w:val="00880081"/>
    <w:rsid w:val="00880E33"/>
    <w:rsid w:val="00881BA0"/>
    <w:rsid w:val="00891508"/>
    <w:rsid w:val="008E4442"/>
    <w:rsid w:val="008E54CF"/>
    <w:rsid w:val="00900D4B"/>
    <w:rsid w:val="00906AA0"/>
    <w:rsid w:val="00923ED7"/>
    <w:rsid w:val="009318C6"/>
    <w:rsid w:val="0094088F"/>
    <w:rsid w:val="00957DF7"/>
    <w:rsid w:val="009656A1"/>
    <w:rsid w:val="0096665C"/>
    <w:rsid w:val="0097043F"/>
    <w:rsid w:val="00972674"/>
    <w:rsid w:val="009869DD"/>
    <w:rsid w:val="00992D84"/>
    <w:rsid w:val="009A06E7"/>
    <w:rsid w:val="009B4C39"/>
    <w:rsid w:val="009C4D0D"/>
    <w:rsid w:val="009D4A93"/>
    <w:rsid w:val="00A055FA"/>
    <w:rsid w:val="00A077F8"/>
    <w:rsid w:val="00A1078B"/>
    <w:rsid w:val="00A2225F"/>
    <w:rsid w:val="00A324C9"/>
    <w:rsid w:val="00A34746"/>
    <w:rsid w:val="00A375FB"/>
    <w:rsid w:val="00A41C93"/>
    <w:rsid w:val="00A4253E"/>
    <w:rsid w:val="00A46A78"/>
    <w:rsid w:val="00A874E9"/>
    <w:rsid w:val="00A95E78"/>
    <w:rsid w:val="00AC092E"/>
    <w:rsid w:val="00AD7199"/>
    <w:rsid w:val="00AE6BBD"/>
    <w:rsid w:val="00B14A15"/>
    <w:rsid w:val="00B23A33"/>
    <w:rsid w:val="00B26F26"/>
    <w:rsid w:val="00B31D3F"/>
    <w:rsid w:val="00B36D20"/>
    <w:rsid w:val="00B36E0D"/>
    <w:rsid w:val="00B406E9"/>
    <w:rsid w:val="00B602FD"/>
    <w:rsid w:val="00B93F9E"/>
    <w:rsid w:val="00BA1F6E"/>
    <w:rsid w:val="00BA711B"/>
    <w:rsid w:val="00BB1CF5"/>
    <w:rsid w:val="00BE0936"/>
    <w:rsid w:val="00BE1825"/>
    <w:rsid w:val="00BE25F0"/>
    <w:rsid w:val="00BF2E41"/>
    <w:rsid w:val="00BF6F15"/>
    <w:rsid w:val="00C134FD"/>
    <w:rsid w:val="00C161BB"/>
    <w:rsid w:val="00C16B05"/>
    <w:rsid w:val="00C20FF4"/>
    <w:rsid w:val="00C223D7"/>
    <w:rsid w:val="00C248BC"/>
    <w:rsid w:val="00C25EA3"/>
    <w:rsid w:val="00C27236"/>
    <w:rsid w:val="00C45C7B"/>
    <w:rsid w:val="00C72A74"/>
    <w:rsid w:val="00C72CF5"/>
    <w:rsid w:val="00C843CE"/>
    <w:rsid w:val="00C85AA5"/>
    <w:rsid w:val="00C85EEB"/>
    <w:rsid w:val="00C8781B"/>
    <w:rsid w:val="00C91ECA"/>
    <w:rsid w:val="00C95162"/>
    <w:rsid w:val="00C954E1"/>
    <w:rsid w:val="00CA2ECF"/>
    <w:rsid w:val="00CB1487"/>
    <w:rsid w:val="00CB6509"/>
    <w:rsid w:val="00CC3EB2"/>
    <w:rsid w:val="00CC40F1"/>
    <w:rsid w:val="00CD2750"/>
    <w:rsid w:val="00CF439E"/>
    <w:rsid w:val="00D16B3D"/>
    <w:rsid w:val="00D30D22"/>
    <w:rsid w:val="00D40976"/>
    <w:rsid w:val="00D523D7"/>
    <w:rsid w:val="00D55027"/>
    <w:rsid w:val="00D71033"/>
    <w:rsid w:val="00D823D2"/>
    <w:rsid w:val="00D84939"/>
    <w:rsid w:val="00D86DE1"/>
    <w:rsid w:val="00D917EA"/>
    <w:rsid w:val="00DC4E97"/>
    <w:rsid w:val="00DE4A70"/>
    <w:rsid w:val="00DF3121"/>
    <w:rsid w:val="00E033F9"/>
    <w:rsid w:val="00E133A4"/>
    <w:rsid w:val="00E14BE2"/>
    <w:rsid w:val="00E1706B"/>
    <w:rsid w:val="00E208B1"/>
    <w:rsid w:val="00E21F95"/>
    <w:rsid w:val="00E4603B"/>
    <w:rsid w:val="00E4790C"/>
    <w:rsid w:val="00E608C7"/>
    <w:rsid w:val="00E63872"/>
    <w:rsid w:val="00E76CD9"/>
    <w:rsid w:val="00E7722A"/>
    <w:rsid w:val="00E97D65"/>
    <w:rsid w:val="00E97FB9"/>
    <w:rsid w:val="00EC3AC6"/>
    <w:rsid w:val="00EE56B0"/>
    <w:rsid w:val="00EF3F7B"/>
    <w:rsid w:val="00EF7946"/>
    <w:rsid w:val="00F0140A"/>
    <w:rsid w:val="00F0361F"/>
    <w:rsid w:val="00F14F8B"/>
    <w:rsid w:val="00F1563C"/>
    <w:rsid w:val="00F22CC6"/>
    <w:rsid w:val="00F261B3"/>
    <w:rsid w:val="00F27792"/>
    <w:rsid w:val="00F37B1B"/>
    <w:rsid w:val="00F507BE"/>
    <w:rsid w:val="00F52AE0"/>
    <w:rsid w:val="00F56EE3"/>
    <w:rsid w:val="00F71FE4"/>
    <w:rsid w:val="00F73977"/>
    <w:rsid w:val="00F76412"/>
    <w:rsid w:val="00F96648"/>
    <w:rsid w:val="00FC2FC5"/>
    <w:rsid w:val="00FE50B5"/>
    <w:rsid w:val="00FE7A86"/>
    <w:rsid w:val="00FF4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A0E68BF"/>
  <w15:docId w15:val="{C52CEB8C-BFB1-4A7E-9854-51304961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Header">
    <w:name w:val="header"/>
    <w:basedOn w:val="Normal"/>
    <w:link w:val="HeaderChar"/>
    <w:uiPriority w:val="99"/>
    <w:unhideWhenUsed/>
    <w:rsid w:val="00B31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D3F"/>
    <w:rPr>
      <w:rFonts w:ascii="Times New Roman" w:hAnsi="Times New Roman"/>
      <w:sz w:val="26"/>
    </w:rPr>
  </w:style>
  <w:style w:type="character" w:styleId="PageNumber">
    <w:name w:val="page number"/>
    <w:basedOn w:val="DefaultParagraphFont"/>
    <w:rsid w:val="00B31D3F"/>
  </w:style>
  <w:style w:type="paragraph" w:styleId="Footer">
    <w:name w:val="footer"/>
    <w:basedOn w:val="Normal"/>
    <w:link w:val="FooterChar"/>
    <w:rsid w:val="00B31D3F"/>
    <w:pPr>
      <w:tabs>
        <w:tab w:val="center" w:pos="4680"/>
        <w:tab w:val="right" w:pos="9360"/>
      </w:tabs>
      <w:spacing w:after="0" w:line="240" w:lineRule="auto"/>
      <w:jc w:val="left"/>
    </w:pPr>
    <w:rPr>
      <w:rFonts w:ascii="VNI-Times" w:eastAsia="Times New Roman" w:hAnsi="VNI-Times" w:cs="Times New Roman"/>
      <w:sz w:val="24"/>
      <w:szCs w:val="24"/>
      <w:lang w:val="x-none" w:eastAsia="x-none"/>
    </w:rPr>
  </w:style>
  <w:style w:type="character" w:customStyle="1" w:styleId="FooterChar">
    <w:name w:val="Footer Char"/>
    <w:basedOn w:val="DefaultParagraphFont"/>
    <w:link w:val="Footer"/>
    <w:rsid w:val="00B31D3F"/>
    <w:rPr>
      <w:rFonts w:ascii="VNI-Times" w:eastAsia="Times New Roman" w:hAnsi="VNI-Times" w:cs="Times New Roman"/>
      <w:sz w:val="24"/>
      <w:szCs w:val="24"/>
      <w:lang w:val="x-none" w:eastAsia="x-none"/>
    </w:rPr>
  </w:style>
  <w:style w:type="table" w:styleId="TableGrid">
    <w:name w:val="Table Grid"/>
    <w:basedOn w:val="TableNormal"/>
    <w:rsid w:val="006B2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57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7A5"/>
    <w:rPr>
      <w:rFonts w:ascii="Segoe UI" w:hAnsi="Segoe UI" w:cs="Segoe UI"/>
      <w:sz w:val="18"/>
      <w:szCs w:val="18"/>
    </w:rPr>
  </w:style>
  <w:style w:type="paragraph" w:styleId="ListParagraph">
    <w:name w:val="List Paragraph"/>
    <w:basedOn w:val="Normal"/>
    <w:uiPriority w:val="34"/>
    <w:qFormat/>
    <w:rsid w:val="004200E3"/>
    <w:pPr>
      <w:ind w:left="720"/>
      <w:contextualSpacing/>
    </w:pPr>
  </w:style>
  <w:style w:type="character" w:styleId="Emphasis">
    <w:name w:val="Emphasis"/>
    <w:uiPriority w:val="20"/>
    <w:qFormat/>
    <w:rsid w:val="00E208B1"/>
    <w:rPr>
      <w:i/>
      <w:iCs/>
    </w:rPr>
  </w:style>
  <w:style w:type="character" w:styleId="Hyperlink">
    <w:name w:val="Hyperlink"/>
    <w:uiPriority w:val="99"/>
    <w:unhideWhenUsed/>
    <w:rsid w:val="00E208B1"/>
    <w:rPr>
      <w:color w:val="0000FF"/>
      <w:u w:val="single"/>
    </w:rPr>
  </w:style>
  <w:style w:type="paragraph" w:styleId="NormalWeb">
    <w:name w:val="Normal (Web)"/>
    <w:aliases w:val="Char Char Char Char Char Char Char Char Char Char Char Char Char Char Char,Char Char Char Char Char Char Char Char Char Char Char Char,Char Char Cha,Char Char Char Char Char Char Char Char Char Char Char,Normal (Web) Char Char, Char Char25"/>
    <w:basedOn w:val="Normal"/>
    <w:link w:val="NormalWebChar"/>
    <w:uiPriority w:val="99"/>
    <w:qFormat/>
    <w:rsid w:val="00D71033"/>
    <w:pPr>
      <w:spacing w:before="100" w:beforeAutospacing="1" w:after="100" w:afterAutospacing="1" w:line="240" w:lineRule="auto"/>
      <w:jc w:val="left"/>
    </w:pPr>
    <w:rPr>
      <w:rFonts w:eastAsia="Times New Roman" w:cs="Times New Roman"/>
      <w:sz w:val="24"/>
      <w:szCs w:val="24"/>
      <w:lang w:bidi="th-TH"/>
    </w:rPr>
  </w:style>
  <w:style w:type="character" w:customStyle="1" w:styleId="NormalWebChar">
    <w:name w:val="Normal (Web) Char"/>
    <w:aliases w:val="Char Char Char Char Char Char Char Char Char Char Char Char Char Char Char Char,Char Char Char Char Char Char Char Char Char Char Char Char Char,Char Char Cha Char,Char Char Char Char Char Char Char Char Char Char Char Char1"/>
    <w:link w:val="NormalWeb"/>
    <w:uiPriority w:val="99"/>
    <w:qFormat/>
    <w:locked/>
    <w:rsid w:val="00D71033"/>
    <w:rPr>
      <w:rFonts w:ascii="Times New Roman" w:eastAsia="Times New Roman" w:hAnsi="Times New Roman" w:cs="Times New Roman"/>
      <w:sz w:val="24"/>
      <w:szCs w:val="24"/>
      <w:lang w:bidi="th-TH"/>
    </w:rPr>
  </w:style>
  <w:style w:type="paragraph" w:customStyle="1" w:styleId="Normal2">
    <w:name w:val="Normal2"/>
    <w:rsid w:val="004C73FA"/>
    <w:pPr>
      <w:spacing w:after="0" w:line="240" w:lineRule="auto"/>
    </w:pPr>
    <w:rPr>
      <w:rFonts w:ascii="Times New Roman" w:eastAsia="SimSu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thue/luat-phi-va-le-phi-2015-97-2015-qh13-101327-d1.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thuvienphapluat.vn/phap-luat/tim-van-ban.aspx?keyword=13/2020/NQ-H%C4%90ND&amp;match=True&amp;area=2&amp;lan=1&amp;bday=10/12/2020&amp;eday=10/12/2020" TargetMode="External"/><Relationship Id="rId4" Type="http://schemas.openxmlformats.org/officeDocument/2006/relationships/settings" Target="settings.xml"/><Relationship Id="rId9" Type="http://schemas.openxmlformats.org/officeDocument/2006/relationships/hyperlink" Target="https://luatvietnam.vn/tai-nguyen/luat-bao-ve-moi-truong-2020-so-72-2020-qh14-195564-d1.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D87B1-9E0C-4064-AD18-8B915DAAF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1173</Words>
  <Characters>6688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nguyen hoai</cp:lastModifiedBy>
  <cp:revision>16</cp:revision>
  <cp:lastPrinted>2022-07-04T00:48:00Z</cp:lastPrinted>
  <dcterms:created xsi:type="dcterms:W3CDTF">2026-06-26T10:17:00Z</dcterms:created>
  <dcterms:modified xsi:type="dcterms:W3CDTF">2026-07-01T07:40:00Z</dcterms:modified>
</cp:coreProperties>
</file>