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93A47" w14:textId="0EBAF185" w:rsidR="00EA22A2" w:rsidRDefault="00EA22A2" w:rsidP="00EA22A2">
      <w:pPr>
        <w:jc w:val="center"/>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US"/>
        </w:rPr>
        <w:t>Phụ lục I</w:t>
      </w:r>
    </w:p>
    <w:p w14:paraId="2C6D9A0C" w14:textId="77777777" w:rsidR="00EA22A2" w:rsidRDefault="00EA22A2" w:rsidP="00EA22A2">
      <w:pPr>
        <w:jc w:val="center"/>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US"/>
        </w:rPr>
        <w:t>DANH MỤC THỦ TỤC HÀNH CHÍNH MỚI BAN HÀNH, ĐƯỢC SỬA ĐỔI, BỔ SUNG LĨNH VỰC ĐẤT ĐAI THUỘC PHẠM VI CHỨC NĂNG QUẢN LÝ CỦA SỞ NÔNG NGHIỆP VÀ MÔI TRƯỜNG; ỦY BAN NHÂN DÂN CÂP XÃ</w:t>
      </w:r>
    </w:p>
    <w:p w14:paraId="03BB998D" w14:textId="2B4A73D0" w:rsidR="00EA22A2" w:rsidRPr="006E5726" w:rsidRDefault="00EA22A2" w:rsidP="00EA22A2">
      <w:pPr>
        <w:jc w:val="center"/>
        <w:rPr>
          <w:rFonts w:ascii="Times New Roman" w:hAnsi="Times New Roman" w:cs="Times New Roman"/>
          <w:i/>
          <w:color w:val="000000" w:themeColor="text1"/>
          <w:sz w:val="28"/>
          <w:szCs w:val="28"/>
          <w:lang w:val="en-US"/>
        </w:rPr>
      </w:pPr>
      <w:r w:rsidRPr="006E5726">
        <w:rPr>
          <w:rFonts w:ascii="Times New Roman" w:hAnsi="Times New Roman" w:cs="Times New Roman"/>
          <w:i/>
          <w:color w:val="000000" w:themeColor="text1"/>
          <w:sz w:val="28"/>
          <w:szCs w:val="28"/>
          <w:lang w:val="en-US"/>
        </w:rPr>
        <w:t xml:space="preserve">(Ban hành kèm theo Quyết định số           </w:t>
      </w:r>
      <w:r>
        <w:rPr>
          <w:rFonts w:ascii="Times New Roman" w:hAnsi="Times New Roman" w:cs="Times New Roman"/>
          <w:i/>
          <w:color w:val="000000" w:themeColor="text1"/>
          <w:sz w:val="28"/>
          <w:szCs w:val="28"/>
          <w:lang w:val="en-US"/>
        </w:rPr>
        <w:t xml:space="preserve"> </w:t>
      </w:r>
      <w:r w:rsidRPr="006E5726">
        <w:rPr>
          <w:rFonts w:ascii="Times New Roman" w:hAnsi="Times New Roman" w:cs="Times New Roman"/>
          <w:i/>
          <w:color w:val="000000" w:themeColor="text1"/>
          <w:sz w:val="28"/>
          <w:szCs w:val="28"/>
          <w:lang w:val="en-US"/>
        </w:rPr>
        <w:t xml:space="preserve">   /QĐ-UBND ngày       </w:t>
      </w:r>
      <w:r>
        <w:rPr>
          <w:rFonts w:ascii="Times New Roman" w:hAnsi="Times New Roman" w:cs="Times New Roman"/>
          <w:i/>
          <w:color w:val="000000" w:themeColor="text1"/>
          <w:sz w:val="28"/>
          <w:szCs w:val="28"/>
          <w:lang w:val="en-US"/>
        </w:rPr>
        <w:t xml:space="preserve">/       </w:t>
      </w:r>
      <w:r w:rsidRPr="006E5726">
        <w:rPr>
          <w:rFonts w:ascii="Times New Roman" w:hAnsi="Times New Roman" w:cs="Times New Roman"/>
          <w:i/>
          <w:color w:val="000000" w:themeColor="text1"/>
          <w:sz w:val="28"/>
          <w:szCs w:val="28"/>
          <w:lang w:val="en-US"/>
        </w:rPr>
        <w:t>/2025 của Chủ tịch UBND tỉnh Khánh Hòa)</w:t>
      </w:r>
    </w:p>
    <w:p w14:paraId="4EFE6BDF" w14:textId="77777777" w:rsidR="00EA22A2" w:rsidRDefault="00EA22A2" w:rsidP="00EA22A2">
      <w:pPr>
        <w:jc w:val="center"/>
        <w:rPr>
          <w:rFonts w:ascii="Times New Roman" w:hAnsi="Times New Roman" w:cs="Times New Roman"/>
          <w:b/>
          <w:color w:val="000000" w:themeColor="text1"/>
          <w:sz w:val="28"/>
          <w:szCs w:val="28"/>
          <w:lang w:val="en-US"/>
        </w:rPr>
      </w:pPr>
      <w:r>
        <w:rPr>
          <w:rFonts w:ascii="Times New Roman" w:hAnsi="Times New Roman" w:cs="Times New Roman"/>
          <w:b/>
          <w:noProof/>
          <w:color w:val="000000" w:themeColor="text1"/>
          <w:sz w:val="28"/>
          <w:szCs w:val="28"/>
          <w:lang w:val="en-US"/>
          <w14:ligatures w14:val="standardContextual"/>
        </w:rPr>
        <mc:AlternateContent>
          <mc:Choice Requires="wps">
            <w:drawing>
              <wp:anchor distT="0" distB="0" distL="114300" distR="114300" simplePos="0" relativeHeight="251661312" behindDoc="0" locked="0" layoutInCell="1" allowOverlap="1" wp14:anchorId="50E0EC39" wp14:editId="5FD32B1C">
                <wp:simplePos x="0" y="0"/>
                <wp:positionH relativeFrom="column">
                  <wp:posOffset>3872230</wp:posOffset>
                </wp:positionH>
                <wp:positionV relativeFrom="paragraph">
                  <wp:posOffset>52763</wp:posOffset>
                </wp:positionV>
                <wp:extent cx="1440873" cy="0"/>
                <wp:effectExtent l="0" t="0" r="26035" b="19050"/>
                <wp:wrapNone/>
                <wp:docPr id="3" name="Straight Connector 3"/>
                <wp:cNvGraphicFramePr/>
                <a:graphic xmlns:a="http://schemas.openxmlformats.org/drawingml/2006/main">
                  <a:graphicData uri="http://schemas.microsoft.com/office/word/2010/wordprocessingShape">
                    <wps:wsp>
                      <wps:cNvCnPr/>
                      <wps:spPr>
                        <a:xfrm>
                          <a:off x="0" y="0"/>
                          <a:ext cx="1440873"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A9EF140"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04.9pt,4.15pt" to="418.3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" strokecolor="black [3200]" strokeweight="1.5pt">
                <v:stroke joinstyle="miter"/>
              </v:line>
            </w:pict>
          </mc:Fallback>
        </mc:AlternateContent>
      </w:r>
      <w:r>
        <w:rPr>
          <w:rFonts w:ascii="Times New Roman" w:hAnsi="Times New Roman" w:cs="Times New Roman"/>
          <w:b/>
          <w:color w:val="000000" w:themeColor="text1"/>
          <w:sz w:val="28"/>
          <w:szCs w:val="28"/>
          <w:lang w:val="en-US"/>
        </w:rPr>
        <w:t xml:space="preserve"> </w:t>
      </w:r>
    </w:p>
    <w:tbl>
      <w:tblPr>
        <w:tblStyle w:val="TableGrid"/>
        <w:tblW w:w="0" w:type="auto"/>
        <w:tblLook w:val="04A0" w:firstRow="1" w:lastRow="0" w:firstColumn="1" w:lastColumn="0" w:noHBand="0" w:noVBand="1"/>
      </w:tblPr>
      <w:tblGrid>
        <w:gridCol w:w="846"/>
        <w:gridCol w:w="8788"/>
        <w:gridCol w:w="4928"/>
      </w:tblGrid>
      <w:tr w:rsidR="00EA22A2" w14:paraId="12A8048A" w14:textId="77777777" w:rsidTr="00BA525C">
        <w:tc>
          <w:tcPr>
            <w:tcW w:w="846" w:type="dxa"/>
          </w:tcPr>
          <w:p w14:paraId="117D25F4" w14:textId="77777777" w:rsidR="00EA22A2" w:rsidRDefault="00EA22A2" w:rsidP="00BA525C">
            <w:pPr>
              <w:jc w:val="center"/>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US"/>
              </w:rPr>
              <w:t>STT</w:t>
            </w:r>
          </w:p>
        </w:tc>
        <w:tc>
          <w:tcPr>
            <w:tcW w:w="8788" w:type="dxa"/>
          </w:tcPr>
          <w:p w14:paraId="0925B040" w14:textId="77777777" w:rsidR="00EA22A2" w:rsidRDefault="00EA22A2" w:rsidP="00BA525C">
            <w:pPr>
              <w:jc w:val="center"/>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US"/>
              </w:rPr>
              <w:t>Tên thủ tục hành chính</w:t>
            </w:r>
          </w:p>
        </w:tc>
        <w:tc>
          <w:tcPr>
            <w:tcW w:w="4928" w:type="dxa"/>
          </w:tcPr>
          <w:p w14:paraId="05E739FB" w14:textId="77777777" w:rsidR="00EA22A2" w:rsidRDefault="00EA22A2" w:rsidP="00BA525C">
            <w:pPr>
              <w:jc w:val="center"/>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US"/>
              </w:rPr>
              <w:t>Căn cứ pháp lý</w:t>
            </w:r>
          </w:p>
        </w:tc>
      </w:tr>
      <w:tr w:rsidR="00EA22A2" w14:paraId="73FB4E22" w14:textId="77777777" w:rsidTr="00BA525C">
        <w:tc>
          <w:tcPr>
            <w:tcW w:w="846" w:type="dxa"/>
          </w:tcPr>
          <w:p w14:paraId="52C2D801" w14:textId="77777777" w:rsidR="00EA22A2" w:rsidRDefault="00EA22A2" w:rsidP="00BA525C">
            <w:pPr>
              <w:jc w:val="center"/>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US"/>
              </w:rPr>
              <w:t>A</w:t>
            </w:r>
          </w:p>
        </w:tc>
        <w:tc>
          <w:tcPr>
            <w:tcW w:w="8788" w:type="dxa"/>
          </w:tcPr>
          <w:p w14:paraId="17E58F35" w14:textId="77777777" w:rsidR="00EA22A2" w:rsidRDefault="00EA22A2" w:rsidP="00BA525C">
            <w:pPr>
              <w:jc w:val="both"/>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US"/>
              </w:rPr>
              <w:t>THỦ TỤC HÀNH CHÍNH MỚI BAN HÀNH (CẤP XÃ)</w:t>
            </w:r>
          </w:p>
        </w:tc>
        <w:tc>
          <w:tcPr>
            <w:tcW w:w="4928" w:type="dxa"/>
          </w:tcPr>
          <w:p w14:paraId="5CB3ACDC" w14:textId="77777777" w:rsidR="00EA22A2" w:rsidRDefault="00EA22A2" w:rsidP="00BA525C">
            <w:pPr>
              <w:jc w:val="both"/>
              <w:rPr>
                <w:rFonts w:ascii="Times New Roman" w:hAnsi="Times New Roman" w:cs="Times New Roman"/>
                <w:b/>
                <w:color w:val="000000" w:themeColor="text1"/>
                <w:sz w:val="28"/>
                <w:szCs w:val="28"/>
                <w:lang w:val="en-US"/>
              </w:rPr>
            </w:pPr>
          </w:p>
        </w:tc>
      </w:tr>
      <w:tr w:rsidR="00EA22A2" w14:paraId="5E12DEA2" w14:textId="77777777" w:rsidTr="00BA525C">
        <w:tc>
          <w:tcPr>
            <w:tcW w:w="846" w:type="dxa"/>
          </w:tcPr>
          <w:p w14:paraId="0AF162DE" w14:textId="77777777" w:rsidR="00EA22A2" w:rsidRPr="00506B1F" w:rsidRDefault="00EA22A2" w:rsidP="00BA525C">
            <w:pPr>
              <w:jc w:val="center"/>
              <w:rPr>
                <w:rFonts w:ascii="Times New Roman" w:hAnsi="Times New Roman" w:cs="Times New Roman"/>
                <w:color w:val="000000" w:themeColor="text1"/>
                <w:sz w:val="28"/>
                <w:szCs w:val="28"/>
                <w:lang w:val="en-US"/>
              </w:rPr>
            </w:pPr>
            <w:r w:rsidRPr="00506B1F">
              <w:rPr>
                <w:rFonts w:ascii="Times New Roman" w:hAnsi="Times New Roman" w:cs="Times New Roman"/>
                <w:color w:val="000000" w:themeColor="text1"/>
                <w:sz w:val="28"/>
                <w:szCs w:val="28"/>
                <w:lang w:val="en-US"/>
              </w:rPr>
              <w:t>1</w:t>
            </w:r>
          </w:p>
        </w:tc>
        <w:tc>
          <w:tcPr>
            <w:tcW w:w="8788" w:type="dxa"/>
          </w:tcPr>
          <w:p w14:paraId="696AA381" w14:textId="77777777" w:rsidR="00EA22A2" w:rsidRPr="00AC071B" w:rsidRDefault="00EA22A2" w:rsidP="00BA525C">
            <w:pPr>
              <w:jc w:val="both"/>
              <w:rPr>
                <w:rFonts w:ascii="Times New Roman" w:hAnsi="Times New Roman" w:cs="Times New Roman"/>
                <w:b/>
                <w:color w:val="000000" w:themeColor="text1"/>
                <w:sz w:val="28"/>
                <w:szCs w:val="28"/>
                <w:lang w:val="en-US"/>
              </w:rPr>
            </w:pPr>
            <w:r w:rsidRPr="00AC071B">
              <w:rPr>
                <w:rFonts w:ascii="Times New Roman" w:hAnsi="Times New Roman" w:cs="Times New Roman"/>
                <w:sz w:val="28"/>
                <w:szCs w:val="28"/>
              </w:rPr>
              <w:t>Tổ chức kinh tế nhận chuyển nhượng, thuê quyền sử dụng đất, nhận góp vốn bằng quyền sử dụng đất để thực hiện dự án đầu tư. Mã số TTHC: 1.014275</w:t>
            </w:r>
          </w:p>
        </w:tc>
        <w:tc>
          <w:tcPr>
            <w:tcW w:w="4928" w:type="dxa"/>
          </w:tcPr>
          <w:p w14:paraId="3B0F894B" w14:textId="77777777" w:rsidR="00EA22A2" w:rsidRPr="00125750" w:rsidRDefault="00EA22A2" w:rsidP="00BA525C">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Quyết định số 1229/QĐ-UBND ngày 17/9/2025 của Chủ tịch UBND tỉnh</w:t>
            </w:r>
          </w:p>
        </w:tc>
      </w:tr>
      <w:tr w:rsidR="00EA22A2" w14:paraId="03637135" w14:textId="77777777" w:rsidTr="00BA525C">
        <w:tc>
          <w:tcPr>
            <w:tcW w:w="846" w:type="dxa"/>
          </w:tcPr>
          <w:p w14:paraId="14F3C545" w14:textId="77777777" w:rsidR="00EA22A2" w:rsidRPr="00506B1F" w:rsidRDefault="00EA22A2" w:rsidP="00BA525C">
            <w:pPr>
              <w:jc w:val="center"/>
              <w:rPr>
                <w:rFonts w:ascii="Times New Roman" w:hAnsi="Times New Roman" w:cs="Times New Roman"/>
                <w:color w:val="000000" w:themeColor="text1"/>
                <w:sz w:val="28"/>
                <w:szCs w:val="28"/>
                <w:lang w:val="en-US"/>
              </w:rPr>
            </w:pPr>
            <w:r w:rsidRPr="00506B1F">
              <w:rPr>
                <w:rFonts w:ascii="Times New Roman" w:hAnsi="Times New Roman" w:cs="Times New Roman"/>
                <w:color w:val="000000" w:themeColor="text1"/>
                <w:sz w:val="28"/>
                <w:szCs w:val="28"/>
                <w:lang w:val="en-US"/>
              </w:rPr>
              <w:t>2</w:t>
            </w:r>
          </w:p>
        </w:tc>
        <w:tc>
          <w:tcPr>
            <w:tcW w:w="8788" w:type="dxa"/>
          </w:tcPr>
          <w:p w14:paraId="66E3A86E" w14:textId="77777777" w:rsidR="00EA22A2" w:rsidRPr="00AC071B" w:rsidRDefault="00EA22A2" w:rsidP="00BA525C">
            <w:pPr>
              <w:jc w:val="both"/>
              <w:rPr>
                <w:rFonts w:ascii="Times New Roman" w:hAnsi="Times New Roman" w:cs="Times New Roman"/>
                <w:b/>
                <w:color w:val="000000" w:themeColor="text1"/>
                <w:sz w:val="28"/>
                <w:szCs w:val="28"/>
                <w:lang w:val="en-US"/>
              </w:rPr>
            </w:pPr>
            <w:r w:rsidRPr="00AC071B">
              <w:rPr>
                <w:rFonts w:ascii="Times New Roman" w:hAnsi="Times New Roman" w:cs="Times New Roman"/>
                <w:sz w:val="28"/>
                <w:szCs w:val="28"/>
              </w:rPr>
              <w:t>Giao đất, cho thuê đất, giao khu vực biển để thực hiện hoạt động lấn biển. Mã số TTHC: 1.014284</w:t>
            </w:r>
          </w:p>
        </w:tc>
        <w:tc>
          <w:tcPr>
            <w:tcW w:w="4928" w:type="dxa"/>
          </w:tcPr>
          <w:p w14:paraId="46C15EEC" w14:textId="77777777" w:rsidR="00EA22A2" w:rsidRPr="00383A57" w:rsidRDefault="00EA22A2" w:rsidP="00BA525C">
            <w:pPr>
              <w:jc w:val="center"/>
              <w:rPr>
                <w:rFonts w:ascii="Times New Roman" w:hAnsi="Times New Roman" w:cs="Times New Roman"/>
                <w:color w:val="000000" w:themeColor="text1"/>
                <w:sz w:val="28"/>
                <w:szCs w:val="28"/>
                <w:lang w:val="en-US"/>
              </w:rPr>
            </w:pPr>
            <w:r w:rsidRPr="00383A57">
              <w:rPr>
                <w:rFonts w:ascii="Times New Roman" w:hAnsi="Times New Roman" w:cs="Times New Roman"/>
                <w:color w:val="000000" w:themeColor="text1"/>
                <w:sz w:val="28"/>
                <w:szCs w:val="28"/>
                <w:lang w:val="en-US"/>
              </w:rPr>
              <w:t>-Như trên-</w:t>
            </w:r>
          </w:p>
        </w:tc>
      </w:tr>
      <w:tr w:rsidR="00EA22A2" w14:paraId="6B964362" w14:textId="77777777" w:rsidTr="00BA525C">
        <w:tc>
          <w:tcPr>
            <w:tcW w:w="846" w:type="dxa"/>
          </w:tcPr>
          <w:p w14:paraId="18FAC032" w14:textId="77777777" w:rsidR="00EA22A2" w:rsidRDefault="00EA22A2" w:rsidP="00BA525C">
            <w:pPr>
              <w:jc w:val="center"/>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US"/>
              </w:rPr>
              <w:t>B</w:t>
            </w:r>
          </w:p>
        </w:tc>
        <w:tc>
          <w:tcPr>
            <w:tcW w:w="8788" w:type="dxa"/>
          </w:tcPr>
          <w:p w14:paraId="66ABEBA5" w14:textId="77777777" w:rsidR="00EA22A2" w:rsidRDefault="00EA22A2" w:rsidP="00BA525C">
            <w:pPr>
              <w:jc w:val="both"/>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US"/>
              </w:rPr>
              <w:t xml:space="preserve">THỦ TỤC HÀNH CHÍNH ĐƯỢC SỬA ĐỔI, BỔ SUNG </w:t>
            </w:r>
          </w:p>
        </w:tc>
        <w:tc>
          <w:tcPr>
            <w:tcW w:w="4928" w:type="dxa"/>
          </w:tcPr>
          <w:p w14:paraId="6C7BFC98" w14:textId="77777777" w:rsidR="00EA22A2" w:rsidRDefault="00EA22A2" w:rsidP="00BA525C">
            <w:pPr>
              <w:jc w:val="both"/>
              <w:rPr>
                <w:rFonts w:ascii="Times New Roman" w:hAnsi="Times New Roman" w:cs="Times New Roman"/>
                <w:b/>
                <w:color w:val="000000" w:themeColor="text1"/>
                <w:sz w:val="28"/>
                <w:szCs w:val="28"/>
                <w:lang w:val="en-US"/>
              </w:rPr>
            </w:pPr>
          </w:p>
        </w:tc>
      </w:tr>
      <w:tr w:rsidR="00EA22A2" w14:paraId="1C406EF2" w14:textId="77777777" w:rsidTr="00BA525C">
        <w:tc>
          <w:tcPr>
            <w:tcW w:w="846" w:type="dxa"/>
          </w:tcPr>
          <w:p w14:paraId="7EA403A7" w14:textId="77777777" w:rsidR="00EA22A2" w:rsidRDefault="00EA22A2" w:rsidP="00BA525C">
            <w:pPr>
              <w:jc w:val="center"/>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US"/>
              </w:rPr>
              <w:t>I</w:t>
            </w:r>
          </w:p>
        </w:tc>
        <w:tc>
          <w:tcPr>
            <w:tcW w:w="8788" w:type="dxa"/>
          </w:tcPr>
          <w:p w14:paraId="752D2403" w14:textId="77777777" w:rsidR="00EA22A2" w:rsidRDefault="00EA22A2" w:rsidP="00BA525C">
            <w:pPr>
              <w:jc w:val="both"/>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US"/>
              </w:rPr>
              <w:t>CẤP TỈNH</w:t>
            </w:r>
          </w:p>
        </w:tc>
        <w:tc>
          <w:tcPr>
            <w:tcW w:w="4928" w:type="dxa"/>
          </w:tcPr>
          <w:p w14:paraId="5FCB7B27" w14:textId="77777777" w:rsidR="00EA22A2" w:rsidRDefault="00EA22A2" w:rsidP="00BA525C">
            <w:pPr>
              <w:jc w:val="both"/>
              <w:rPr>
                <w:rFonts w:ascii="Times New Roman" w:hAnsi="Times New Roman" w:cs="Times New Roman"/>
                <w:b/>
                <w:color w:val="000000" w:themeColor="text1"/>
                <w:sz w:val="28"/>
                <w:szCs w:val="28"/>
                <w:lang w:val="en-US"/>
              </w:rPr>
            </w:pPr>
          </w:p>
        </w:tc>
      </w:tr>
      <w:tr w:rsidR="00EA22A2" w14:paraId="3A0AA9D6" w14:textId="77777777" w:rsidTr="00BA525C">
        <w:tc>
          <w:tcPr>
            <w:tcW w:w="846" w:type="dxa"/>
          </w:tcPr>
          <w:p w14:paraId="6EED0357" w14:textId="77777777" w:rsidR="00EA22A2" w:rsidRPr="003C2601" w:rsidRDefault="00EA22A2" w:rsidP="00BA525C">
            <w:pPr>
              <w:jc w:val="center"/>
              <w:rPr>
                <w:rFonts w:ascii="Times New Roman" w:hAnsi="Times New Roman" w:cs="Times New Roman"/>
                <w:color w:val="000000" w:themeColor="text1"/>
                <w:sz w:val="28"/>
                <w:szCs w:val="28"/>
                <w:lang w:val="en-US"/>
              </w:rPr>
            </w:pPr>
            <w:r w:rsidRPr="003C2601">
              <w:rPr>
                <w:rFonts w:ascii="Times New Roman" w:hAnsi="Times New Roman" w:cs="Times New Roman"/>
                <w:color w:val="000000" w:themeColor="text1"/>
                <w:sz w:val="28"/>
                <w:szCs w:val="28"/>
                <w:lang w:val="en-US"/>
              </w:rPr>
              <w:t>1</w:t>
            </w:r>
          </w:p>
        </w:tc>
        <w:tc>
          <w:tcPr>
            <w:tcW w:w="8788" w:type="dxa"/>
          </w:tcPr>
          <w:p w14:paraId="15A6211C" w14:textId="77777777" w:rsidR="00EA22A2" w:rsidRPr="003C2601" w:rsidRDefault="00EA22A2" w:rsidP="00BA525C">
            <w:pPr>
              <w:jc w:val="both"/>
              <w:rPr>
                <w:rFonts w:ascii="Times New Roman" w:hAnsi="Times New Roman" w:cs="Times New Roman"/>
                <w:b/>
                <w:color w:val="000000" w:themeColor="text1"/>
                <w:sz w:val="28"/>
                <w:szCs w:val="28"/>
                <w:lang w:val="en-US"/>
              </w:rPr>
            </w:pPr>
            <w:r w:rsidRPr="003C2601">
              <w:rPr>
                <w:rFonts w:ascii="Times New Roman" w:hAnsi="Times New Roman" w:cs="Times New Roman"/>
                <w:sz w:val="28"/>
                <w:szCs w:val="28"/>
              </w:rPr>
              <w:t>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 Mã số TTHC: 1.013823</w:t>
            </w:r>
          </w:p>
        </w:tc>
        <w:tc>
          <w:tcPr>
            <w:tcW w:w="4928" w:type="dxa"/>
          </w:tcPr>
          <w:p w14:paraId="2150F66E" w14:textId="77777777" w:rsidR="00EA22A2" w:rsidRDefault="00EA22A2" w:rsidP="00BA525C">
            <w:pPr>
              <w:jc w:val="center"/>
              <w:rPr>
                <w:rFonts w:ascii="Times New Roman" w:hAnsi="Times New Roman" w:cs="Times New Roman"/>
                <w:b/>
                <w:color w:val="000000" w:themeColor="text1"/>
                <w:sz w:val="28"/>
                <w:szCs w:val="28"/>
                <w:lang w:val="en-US"/>
              </w:rPr>
            </w:pPr>
            <w:r>
              <w:rPr>
                <w:rFonts w:ascii="Times New Roman" w:hAnsi="Times New Roman" w:cs="Times New Roman"/>
                <w:color w:val="000000" w:themeColor="text1"/>
                <w:sz w:val="28"/>
                <w:szCs w:val="28"/>
                <w:lang w:val="en-US"/>
              </w:rPr>
              <w:t>Quyết định số 1229/QĐ-UBND ngày 17/9/2025 của Chủ tịch UBND tỉnh</w:t>
            </w:r>
          </w:p>
        </w:tc>
      </w:tr>
      <w:tr w:rsidR="00EA22A2" w14:paraId="77F8AFFB" w14:textId="77777777" w:rsidTr="00BA525C">
        <w:tc>
          <w:tcPr>
            <w:tcW w:w="846" w:type="dxa"/>
          </w:tcPr>
          <w:p w14:paraId="46224258" w14:textId="77777777" w:rsidR="00EA22A2" w:rsidRPr="003C2601" w:rsidRDefault="00EA22A2" w:rsidP="00BA525C">
            <w:pPr>
              <w:jc w:val="center"/>
              <w:rPr>
                <w:rFonts w:ascii="Times New Roman" w:hAnsi="Times New Roman" w:cs="Times New Roman"/>
                <w:color w:val="000000" w:themeColor="text1"/>
                <w:sz w:val="28"/>
                <w:szCs w:val="28"/>
                <w:lang w:val="en-US"/>
              </w:rPr>
            </w:pPr>
            <w:r w:rsidRPr="003C2601">
              <w:rPr>
                <w:rFonts w:ascii="Times New Roman" w:hAnsi="Times New Roman" w:cs="Times New Roman"/>
                <w:color w:val="000000" w:themeColor="text1"/>
                <w:sz w:val="28"/>
                <w:szCs w:val="28"/>
                <w:lang w:val="en-US"/>
              </w:rPr>
              <w:t>2</w:t>
            </w:r>
          </w:p>
        </w:tc>
        <w:tc>
          <w:tcPr>
            <w:tcW w:w="8788" w:type="dxa"/>
          </w:tcPr>
          <w:p w14:paraId="2B580E60" w14:textId="77777777" w:rsidR="00EA22A2" w:rsidRPr="003C2601" w:rsidRDefault="00EA22A2" w:rsidP="00BA525C">
            <w:pPr>
              <w:jc w:val="both"/>
              <w:rPr>
                <w:rFonts w:ascii="Times New Roman" w:hAnsi="Times New Roman" w:cs="Times New Roman"/>
                <w:b/>
                <w:color w:val="000000" w:themeColor="text1"/>
                <w:sz w:val="28"/>
                <w:szCs w:val="28"/>
                <w:lang w:val="en-US"/>
              </w:rPr>
            </w:pPr>
            <w:r w:rsidRPr="003C2601">
              <w:rPr>
                <w:rFonts w:ascii="Times New Roman" w:hAnsi="Times New Roman" w:cs="Times New Roman"/>
                <w:sz w:val="28"/>
                <w:szCs w:val="28"/>
              </w:rPr>
              <w:t>Chuyển hình thức giao đất, cho thuê đất. Mã số TTHC: 1.013825</w:t>
            </w:r>
          </w:p>
        </w:tc>
        <w:tc>
          <w:tcPr>
            <w:tcW w:w="4928" w:type="dxa"/>
          </w:tcPr>
          <w:p w14:paraId="6C2C3BA2" w14:textId="77777777" w:rsidR="00EA22A2" w:rsidRDefault="00EA22A2" w:rsidP="00BA525C">
            <w:pPr>
              <w:jc w:val="center"/>
              <w:rPr>
                <w:rFonts w:ascii="Times New Roman" w:hAnsi="Times New Roman" w:cs="Times New Roman"/>
                <w:b/>
                <w:color w:val="000000" w:themeColor="text1"/>
                <w:sz w:val="28"/>
                <w:szCs w:val="28"/>
                <w:lang w:val="en-US"/>
              </w:rPr>
            </w:pPr>
            <w:r w:rsidRPr="00EE3F3A">
              <w:rPr>
                <w:rFonts w:ascii="Times New Roman" w:hAnsi="Times New Roman" w:cs="Times New Roman"/>
                <w:color w:val="000000" w:themeColor="text1"/>
                <w:sz w:val="28"/>
                <w:szCs w:val="28"/>
                <w:lang w:val="en-US"/>
              </w:rPr>
              <w:t>-Như trên-</w:t>
            </w:r>
          </w:p>
        </w:tc>
      </w:tr>
      <w:tr w:rsidR="00EA22A2" w14:paraId="185B778A" w14:textId="77777777" w:rsidTr="00BA525C">
        <w:tc>
          <w:tcPr>
            <w:tcW w:w="846" w:type="dxa"/>
          </w:tcPr>
          <w:p w14:paraId="1A843363" w14:textId="77777777" w:rsidR="00EA22A2" w:rsidRPr="003C2601" w:rsidRDefault="00EA22A2" w:rsidP="00BA525C">
            <w:pPr>
              <w:jc w:val="center"/>
              <w:rPr>
                <w:rFonts w:ascii="Times New Roman" w:hAnsi="Times New Roman" w:cs="Times New Roman"/>
                <w:color w:val="000000" w:themeColor="text1"/>
                <w:sz w:val="28"/>
                <w:szCs w:val="28"/>
                <w:lang w:val="en-US"/>
              </w:rPr>
            </w:pPr>
            <w:r w:rsidRPr="003C2601">
              <w:rPr>
                <w:rFonts w:ascii="Times New Roman" w:hAnsi="Times New Roman" w:cs="Times New Roman"/>
                <w:color w:val="000000" w:themeColor="text1"/>
                <w:sz w:val="28"/>
                <w:szCs w:val="28"/>
                <w:lang w:val="en-US"/>
              </w:rPr>
              <w:t>3</w:t>
            </w:r>
          </w:p>
        </w:tc>
        <w:tc>
          <w:tcPr>
            <w:tcW w:w="8788" w:type="dxa"/>
          </w:tcPr>
          <w:p w14:paraId="5CB4128A" w14:textId="77777777" w:rsidR="00EA22A2" w:rsidRPr="003C2601" w:rsidRDefault="00EA22A2" w:rsidP="00BA525C">
            <w:pPr>
              <w:jc w:val="both"/>
              <w:rPr>
                <w:rFonts w:ascii="Times New Roman" w:hAnsi="Times New Roman" w:cs="Times New Roman"/>
                <w:b/>
                <w:color w:val="000000" w:themeColor="text1"/>
                <w:sz w:val="28"/>
                <w:szCs w:val="28"/>
                <w:lang w:val="en-US"/>
              </w:rPr>
            </w:pPr>
            <w:r w:rsidRPr="003C2601">
              <w:rPr>
                <w:rFonts w:ascii="Times New Roman" w:hAnsi="Times New Roman" w:cs="Times New Roman"/>
                <w:sz w:val="28"/>
                <w:szCs w:val="28"/>
              </w:rPr>
              <w:t>Điều chỉnh quyết định giao đất, cho thuê đất, cho phép chuyển mục đích sử dụng đất do thay đổi căn cứ quyết định giao đất, cho thuê đất, cho phép chuyển mục đích sử dụng đất; điều chỉnh thời hạn sử dụng đất của dự án đầu tư. Mã số TTHC: 1.01382</w:t>
            </w:r>
          </w:p>
        </w:tc>
        <w:tc>
          <w:tcPr>
            <w:tcW w:w="4928" w:type="dxa"/>
          </w:tcPr>
          <w:p w14:paraId="03380D1B" w14:textId="77777777" w:rsidR="00EA22A2" w:rsidRDefault="00EA22A2" w:rsidP="00BA525C">
            <w:pPr>
              <w:jc w:val="center"/>
              <w:rPr>
                <w:rFonts w:ascii="Times New Roman" w:hAnsi="Times New Roman" w:cs="Times New Roman"/>
                <w:b/>
                <w:color w:val="000000" w:themeColor="text1"/>
                <w:sz w:val="28"/>
                <w:szCs w:val="28"/>
                <w:lang w:val="en-US"/>
              </w:rPr>
            </w:pPr>
            <w:r w:rsidRPr="00EE3F3A">
              <w:rPr>
                <w:rFonts w:ascii="Times New Roman" w:hAnsi="Times New Roman" w:cs="Times New Roman"/>
                <w:color w:val="000000" w:themeColor="text1"/>
                <w:sz w:val="28"/>
                <w:szCs w:val="28"/>
                <w:lang w:val="en-US"/>
              </w:rPr>
              <w:t>-Như trên-</w:t>
            </w:r>
          </w:p>
        </w:tc>
      </w:tr>
      <w:tr w:rsidR="00EA22A2" w14:paraId="522F740A" w14:textId="77777777" w:rsidTr="00BA525C">
        <w:tc>
          <w:tcPr>
            <w:tcW w:w="846" w:type="dxa"/>
          </w:tcPr>
          <w:p w14:paraId="08059B7E" w14:textId="77777777" w:rsidR="00EA22A2" w:rsidRPr="003C2601" w:rsidRDefault="00EA22A2" w:rsidP="00BA525C">
            <w:pPr>
              <w:jc w:val="center"/>
              <w:rPr>
                <w:rFonts w:ascii="Times New Roman" w:hAnsi="Times New Roman" w:cs="Times New Roman"/>
                <w:color w:val="000000" w:themeColor="text1"/>
                <w:sz w:val="28"/>
                <w:szCs w:val="28"/>
                <w:lang w:val="en-US"/>
              </w:rPr>
            </w:pPr>
            <w:r w:rsidRPr="003C2601">
              <w:rPr>
                <w:rFonts w:ascii="Times New Roman" w:hAnsi="Times New Roman" w:cs="Times New Roman"/>
                <w:color w:val="000000" w:themeColor="text1"/>
                <w:sz w:val="28"/>
                <w:szCs w:val="28"/>
                <w:lang w:val="en-US"/>
              </w:rPr>
              <w:t>4</w:t>
            </w:r>
          </w:p>
        </w:tc>
        <w:tc>
          <w:tcPr>
            <w:tcW w:w="8788" w:type="dxa"/>
          </w:tcPr>
          <w:p w14:paraId="5A2AD749" w14:textId="77777777" w:rsidR="00EA22A2" w:rsidRPr="003C2601" w:rsidRDefault="00EA22A2" w:rsidP="00BA525C">
            <w:pPr>
              <w:jc w:val="both"/>
              <w:rPr>
                <w:rFonts w:ascii="Times New Roman" w:hAnsi="Times New Roman" w:cs="Times New Roman"/>
                <w:sz w:val="28"/>
                <w:szCs w:val="28"/>
                <w:lang w:val="en-US"/>
              </w:rPr>
            </w:pPr>
            <w:r w:rsidRPr="003C2601">
              <w:rPr>
                <w:rFonts w:ascii="Times New Roman" w:hAnsi="Times New Roman" w:cs="Times New Roman"/>
                <w:sz w:val="28"/>
                <w:szCs w:val="28"/>
              </w:rPr>
              <w:t>Điều chỉnh quyết định giao đất, cho thuê đất, cho phép chuyển mục đích sử dụng đất do sai sót về ranh giới, vị trí, diện tích, mục đích sử dụng giữa bản đồ quy hoạch, bản đồ địa chính, quyết định giao đất, cho</w:t>
            </w:r>
            <w:r w:rsidRPr="003C2601">
              <w:rPr>
                <w:rFonts w:ascii="Times New Roman" w:hAnsi="Times New Roman" w:cs="Times New Roman"/>
                <w:sz w:val="28"/>
                <w:szCs w:val="28"/>
                <w:lang w:val="en-US"/>
              </w:rPr>
              <w:t xml:space="preserve"> </w:t>
            </w:r>
            <w:r w:rsidRPr="003C2601">
              <w:rPr>
                <w:rFonts w:ascii="Times New Roman" w:hAnsi="Times New Roman" w:cs="Times New Roman"/>
                <w:sz w:val="28"/>
                <w:szCs w:val="28"/>
              </w:rPr>
              <w:t>thuê đất, cho phép chuyển mục đích sử dụng đất và số liệu bàn giao đất trên thực địa. Mã số TTHC: 1.013827</w:t>
            </w:r>
          </w:p>
        </w:tc>
        <w:tc>
          <w:tcPr>
            <w:tcW w:w="4928" w:type="dxa"/>
          </w:tcPr>
          <w:p w14:paraId="3891F34C" w14:textId="77777777" w:rsidR="00EA22A2" w:rsidRDefault="00EA22A2" w:rsidP="00BA525C">
            <w:pPr>
              <w:jc w:val="center"/>
              <w:rPr>
                <w:rFonts w:ascii="Times New Roman" w:hAnsi="Times New Roman" w:cs="Times New Roman"/>
                <w:b/>
                <w:color w:val="000000" w:themeColor="text1"/>
                <w:sz w:val="28"/>
                <w:szCs w:val="28"/>
                <w:lang w:val="en-US"/>
              </w:rPr>
            </w:pPr>
            <w:r w:rsidRPr="00EE3F3A">
              <w:rPr>
                <w:rFonts w:ascii="Times New Roman" w:hAnsi="Times New Roman" w:cs="Times New Roman"/>
                <w:color w:val="000000" w:themeColor="text1"/>
                <w:sz w:val="28"/>
                <w:szCs w:val="28"/>
                <w:lang w:val="en-US"/>
              </w:rPr>
              <w:t>-Như trên-</w:t>
            </w:r>
          </w:p>
        </w:tc>
      </w:tr>
      <w:tr w:rsidR="00EA22A2" w14:paraId="3BB18347" w14:textId="77777777" w:rsidTr="00BA525C">
        <w:tc>
          <w:tcPr>
            <w:tcW w:w="846" w:type="dxa"/>
          </w:tcPr>
          <w:p w14:paraId="01837DC7" w14:textId="77777777" w:rsidR="00EA22A2" w:rsidRPr="000F53AA" w:rsidRDefault="00EA22A2" w:rsidP="00BA525C">
            <w:pPr>
              <w:jc w:val="center"/>
              <w:rPr>
                <w:rFonts w:ascii="Times New Roman" w:hAnsi="Times New Roman" w:cs="Times New Roman"/>
                <w:color w:val="000000" w:themeColor="text1"/>
                <w:sz w:val="28"/>
                <w:szCs w:val="28"/>
                <w:lang w:val="en-US"/>
              </w:rPr>
            </w:pPr>
            <w:r w:rsidRPr="000F53AA">
              <w:rPr>
                <w:rFonts w:ascii="Times New Roman" w:hAnsi="Times New Roman" w:cs="Times New Roman"/>
                <w:color w:val="000000" w:themeColor="text1"/>
                <w:sz w:val="28"/>
                <w:szCs w:val="28"/>
                <w:lang w:val="en-US"/>
              </w:rPr>
              <w:lastRenderedPageBreak/>
              <w:t>5</w:t>
            </w:r>
          </w:p>
        </w:tc>
        <w:tc>
          <w:tcPr>
            <w:tcW w:w="8788" w:type="dxa"/>
          </w:tcPr>
          <w:p w14:paraId="2C7CDC1D" w14:textId="77777777" w:rsidR="00EA22A2" w:rsidRPr="003C2601" w:rsidRDefault="00EA22A2" w:rsidP="00BA525C">
            <w:pPr>
              <w:jc w:val="both"/>
              <w:rPr>
                <w:rFonts w:ascii="Times New Roman" w:hAnsi="Times New Roman" w:cs="Times New Roman"/>
                <w:sz w:val="28"/>
                <w:szCs w:val="28"/>
              </w:rPr>
            </w:pPr>
            <w:r w:rsidRPr="003C2601">
              <w:rPr>
                <w:rFonts w:ascii="Times New Roman" w:hAnsi="Times New Roman" w:cs="Times New Roman"/>
                <w:sz w:val="28"/>
                <w:szCs w:val="28"/>
              </w:rPr>
              <w:t>Giao đất, cho thuê đất, giao khu vực biển để thực hiện hoạt động lấn biển. Mã số TTHC: 1.013828</w:t>
            </w:r>
          </w:p>
        </w:tc>
        <w:tc>
          <w:tcPr>
            <w:tcW w:w="4928" w:type="dxa"/>
          </w:tcPr>
          <w:p w14:paraId="4D150D71" w14:textId="77777777" w:rsidR="00EA22A2" w:rsidRDefault="00EA22A2" w:rsidP="00BA525C">
            <w:pPr>
              <w:jc w:val="center"/>
              <w:rPr>
                <w:rFonts w:ascii="Times New Roman" w:hAnsi="Times New Roman" w:cs="Times New Roman"/>
                <w:b/>
                <w:color w:val="000000" w:themeColor="text1"/>
                <w:sz w:val="28"/>
                <w:szCs w:val="28"/>
                <w:lang w:val="en-US"/>
              </w:rPr>
            </w:pPr>
            <w:r w:rsidRPr="00820EE3">
              <w:rPr>
                <w:rFonts w:ascii="Times New Roman" w:hAnsi="Times New Roman" w:cs="Times New Roman"/>
                <w:color w:val="000000" w:themeColor="text1"/>
                <w:sz w:val="28"/>
                <w:szCs w:val="28"/>
                <w:lang w:val="en-US"/>
              </w:rPr>
              <w:t>-Như trên-</w:t>
            </w:r>
          </w:p>
        </w:tc>
      </w:tr>
      <w:tr w:rsidR="00EA22A2" w14:paraId="0EFB7E11" w14:textId="77777777" w:rsidTr="00BA525C">
        <w:tc>
          <w:tcPr>
            <w:tcW w:w="846" w:type="dxa"/>
          </w:tcPr>
          <w:p w14:paraId="24060712" w14:textId="77777777" w:rsidR="00EA22A2" w:rsidRPr="000F53AA" w:rsidRDefault="00EA22A2" w:rsidP="00BA525C">
            <w:pPr>
              <w:jc w:val="center"/>
              <w:rPr>
                <w:rFonts w:ascii="Times New Roman" w:hAnsi="Times New Roman" w:cs="Times New Roman"/>
                <w:color w:val="000000" w:themeColor="text1"/>
                <w:sz w:val="28"/>
                <w:szCs w:val="28"/>
                <w:lang w:val="en-US"/>
              </w:rPr>
            </w:pPr>
            <w:r w:rsidRPr="000F53AA">
              <w:rPr>
                <w:rFonts w:ascii="Times New Roman" w:hAnsi="Times New Roman" w:cs="Times New Roman"/>
                <w:color w:val="000000" w:themeColor="text1"/>
                <w:sz w:val="28"/>
                <w:szCs w:val="28"/>
                <w:lang w:val="en-US"/>
              </w:rPr>
              <w:t>6</w:t>
            </w:r>
          </w:p>
        </w:tc>
        <w:tc>
          <w:tcPr>
            <w:tcW w:w="8788" w:type="dxa"/>
          </w:tcPr>
          <w:p w14:paraId="164A13EF" w14:textId="77777777" w:rsidR="00EA22A2" w:rsidRPr="003C2601" w:rsidRDefault="00EA22A2" w:rsidP="00BA525C">
            <w:pPr>
              <w:jc w:val="both"/>
              <w:rPr>
                <w:rFonts w:ascii="Times New Roman" w:hAnsi="Times New Roman" w:cs="Times New Roman"/>
                <w:sz w:val="28"/>
                <w:szCs w:val="28"/>
              </w:rPr>
            </w:pPr>
            <w:r w:rsidRPr="003C2601">
              <w:rPr>
                <w:rFonts w:ascii="Times New Roman" w:hAnsi="Times New Roman" w:cs="Times New Roman"/>
                <w:sz w:val="28"/>
                <w:szCs w:val="28"/>
              </w:rPr>
              <w:t>Đăng ký, cấp Giấy chứng nhận đối với thửa đất có diện tích tăng thêm do thay đổi ranh giới so với Giấy chứng nhận đã cấp Mã TTHC: 1.012781</w:t>
            </w:r>
          </w:p>
        </w:tc>
        <w:tc>
          <w:tcPr>
            <w:tcW w:w="4928" w:type="dxa"/>
          </w:tcPr>
          <w:p w14:paraId="32EB7BDC" w14:textId="77777777" w:rsidR="00EA22A2" w:rsidRDefault="00EA22A2" w:rsidP="00BA525C">
            <w:pPr>
              <w:jc w:val="center"/>
              <w:rPr>
                <w:rFonts w:ascii="Times New Roman" w:hAnsi="Times New Roman" w:cs="Times New Roman"/>
                <w:b/>
                <w:color w:val="000000" w:themeColor="text1"/>
                <w:sz w:val="28"/>
                <w:szCs w:val="28"/>
                <w:lang w:val="en-US"/>
              </w:rPr>
            </w:pPr>
            <w:r w:rsidRPr="00820EE3">
              <w:rPr>
                <w:rFonts w:ascii="Times New Roman" w:hAnsi="Times New Roman" w:cs="Times New Roman"/>
                <w:color w:val="000000" w:themeColor="text1"/>
                <w:sz w:val="28"/>
                <w:szCs w:val="28"/>
                <w:lang w:val="en-US"/>
              </w:rPr>
              <w:t>-Như trên-</w:t>
            </w:r>
          </w:p>
        </w:tc>
      </w:tr>
      <w:tr w:rsidR="00EA22A2" w14:paraId="5FB8999D" w14:textId="77777777" w:rsidTr="00BA525C">
        <w:tc>
          <w:tcPr>
            <w:tcW w:w="846" w:type="dxa"/>
          </w:tcPr>
          <w:p w14:paraId="61200F2A" w14:textId="77777777" w:rsidR="00EA22A2" w:rsidRPr="000F53AA" w:rsidRDefault="00EA22A2" w:rsidP="00BA525C">
            <w:pPr>
              <w:jc w:val="center"/>
              <w:rPr>
                <w:rFonts w:ascii="Times New Roman" w:hAnsi="Times New Roman" w:cs="Times New Roman"/>
                <w:color w:val="000000" w:themeColor="text1"/>
                <w:sz w:val="28"/>
                <w:szCs w:val="28"/>
                <w:lang w:val="en-US"/>
              </w:rPr>
            </w:pPr>
            <w:r w:rsidRPr="000F53AA">
              <w:rPr>
                <w:rFonts w:ascii="Times New Roman" w:hAnsi="Times New Roman" w:cs="Times New Roman"/>
                <w:color w:val="000000" w:themeColor="text1"/>
                <w:sz w:val="28"/>
                <w:szCs w:val="28"/>
                <w:lang w:val="en-US"/>
              </w:rPr>
              <w:t>7</w:t>
            </w:r>
          </w:p>
        </w:tc>
        <w:tc>
          <w:tcPr>
            <w:tcW w:w="8788" w:type="dxa"/>
          </w:tcPr>
          <w:p w14:paraId="25F2B8EB" w14:textId="6249A9EF" w:rsidR="00EA22A2" w:rsidRPr="003C2601" w:rsidRDefault="00EA22A2" w:rsidP="00BA525C">
            <w:pPr>
              <w:jc w:val="both"/>
              <w:rPr>
                <w:rFonts w:ascii="Times New Roman" w:hAnsi="Times New Roman" w:cs="Times New Roman"/>
                <w:sz w:val="28"/>
                <w:szCs w:val="28"/>
                <w:lang w:val="en-US"/>
              </w:rPr>
            </w:pPr>
            <w:r w:rsidRPr="003C2601">
              <w:rPr>
                <w:rFonts w:ascii="Times New Roman" w:hAnsi="Times New Roman" w:cs="Times New Roman"/>
                <w:sz w:val="28"/>
                <w:szCs w:val="28"/>
              </w:rPr>
              <w:t>Đăng ký, cấp Giấy chứng nhận đối với trường hợp cá nhân, hộ gia đình đã được cấp Giấy chứng nhận một phần diện tích vào loại đất ở trước ngày 01 tháng 7 năm 2004, phần diện tích còn lại của</w:t>
            </w:r>
            <w:r w:rsidRPr="003C2601">
              <w:rPr>
                <w:rFonts w:ascii="Times New Roman" w:hAnsi="Times New Roman" w:cs="Times New Roman"/>
                <w:sz w:val="28"/>
                <w:szCs w:val="28"/>
                <w:lang w:val="en-US"/>
              </w:rPr>
              <w:t xml:space="preserve"> </w:t>
            </w:r>
            <w:r w:rsidRPr="003C2601">
              <w:rPr>
                <w:rFonts w:ascii="Times New Roman" w:hAnsi="Times New Roman" w:cs="Times New Roman"/>
                <w:sz w:val="28"/>
                <w:szCs w:val="28"/>
              </w:rPr>
              <w:t>thửa đất chưa được cấp Giấy chứng nhận</w:t>
            </w:r>
            <w:r>
              <w:rPr>
                <w:rFonts w:ascii="Times New Roman" w:hAnsi="Times New Roman" w:cs="Times New Roman"/>
                <w:sz w:val="28"/>
                <w:szCs w:val="28"/>
                <w:lang w:val="en-US"/>
              </w:rPr>
              <w:t>.</w:t>
            </w:r>
            <w:r w:rsidRPr="003C2601">
              <w:rPr>
                <w:rFonts w:ascii="Times New Roman" w:hAnsi="Times New Roman" w:cs="Times New Roman"/>
                <w:sz w:val="28"/>
                <w:szCs w:val="28"/>
              </w:rPr>
              <w:t xml:space="preserve"> Mã TTHC: 1.012782</w:t>
            </w:r>
          </w:p>
        </w:tc>
        <w:tc>
          <w:tcPr>
            <w:tcW w:w="4928" w:type="dxa"/>
          </w:tcPr>
          <w:p w14:paraId="6BACD01B" w14:textId="77777777" w:rsidR="00EA22A2" w:rsidRDefault="00EA22A2" w:rsidP="00BA525C">
            <w:pPr>
              <w:jc w:val="center"/>
              <w:rPr>
                <w:rFonts w:ascii="Times New Roman" w:hAnsi="Times New Roman" w:cs="Times New Roman"/>
                <w:b/>
                <w:color w:val="000000" w:themeColor="text1"/>
                <w:sz w:val="28"/>
                <w:szCs w:val="28"/>
                <w:lang w:val="en-US"/>
              </w:rPr>
            </w:pPr>
            <w:r w:rsidRPr="00820EE3">
              <w:rPr>
                <w:rFonts w:ascii="Times New Roman" w:hAnsi="Times New Roman" w:cs="Times New Roman"/>
                <w:color w:val="000000" w:themeColor="text1"/>
                <w:sz w:val="28"/>
                <w:szCs w:val="28"/>
                <w:lang w:val="en-US"/>
              </w:rPr>
              <w:t>-Như trên-</w:t>
            </w:r>
          </w:p>
        </w:tc>
      </w:tr>
      <w:tr w:rsidR="00EA22A2" w14:paraId="05E2469F" w14:textId="77777777" w:rsidTr="00BA525C">
        <w:tc>
          <w:tcPr>
            <w:tcW w:w="846" w:type="dxa"/>
          </w:tcPr>
          <w:p w14:paraId="47E9F4FA" w14:textId="77777777" w:rsidR="00EA22A2" w:rsidRPr="000F53AA" w:rsidRDefault="00EA22A2" w:rsidP="00BA525C">
            <w:pPr>
              <w:jc w:val="center"/>
              <w:rPr>
                <w:rFonts w:ascii="Times New Roman" w:hAnsi="Times New Roman" w:cs="Times New Roman"/>
                <w:color w:val="000000" w:themeColor="text1"/>
                <w:sz w:val="28"/>
                <w:szCs w:val="28"/>
                <w:lang w:val="en-US"/>
              </w:rPr>
            </w:pPr>
            <w:r w:rsidRPr="000F53AA">
              <w:rPr>
                <w:rFonts w:ascii="Times New Roman" w:hAnsi="Times New Roman" w:cs="Times New Roman"/>
                <w:color w:val="000000" w:themeColor="text1"/>
                <w:sz w:val="28"/>
                <w:szCs w:val="28"/>
                <w:lang w:val="en-US"/>
              </w:rPr>
              <w:t>8</w:t>
            </w:r>
          </w:p>
        </w:tc>
        <w:tc>
          <w:tcPr>
            <w:tcW w:w="8788" w:type="dxa"/>
          </w:tcPr>
          <w:p w14:paraId="7567E599" w14:textId="77777777" w:rsidR="00EA22A2" w:rsidRPr="003C2601" w:rsidRDefault="00EA22A2" w:rsidP="00BA525C">
            <w:pPr>
              <w:jc w:val="both"/>
              <w:rPr>
                <w:rFonts w:ascii="Times New Roman" w:hAnsi="Times New Roman" w:cs="Times New Roman"/>
                <w:sz w:val="28"/>
                <w:szCs w:val="28"/>
              </w:rPr>
            </w:pPr>
            <w:r w:rsidRPr="003C2601">
              <w:rPr>
                <w:rFonts w:ascii="Times New Roman" w:hAnsi="Times New Roman" w:cs="Times New Roman"/>
                <w:sz w:val="28"/>
                <w:szCs w:val="28"/>
              </w:rPr>
              <w:t>Cấp đổi Giấy chứng nhận quyền sử dụng đất, quyền sở hữu tài sản gắn liền với đất. Mã TTHC: 1.012783</w:t>
            </w:r>
          </w:p>
        </w:tc>
        <w:tc>
          <w:tcPr>
            <w:tcW w:w="4928" w:type="dxa"/>
          </w:tcPr>
          <w:p w14:paraId="2DE00310" w14:textId="77777777" w:rsidR="00EA22A2" w:rsidRDefault="00EA22A2" w:rsidP="00BA525C">
            <w:pPr>
              <w:jc w:val="center"/>
              <w:rPr>
                <w:rFonts w:ascii="Times New Roman" w:hAnsi="Times New Roman" w:cs="Times New Roman"/>
                <w:b/>
                <w:color w:val="000000" w:themeColor="text1"/>
                <w:sz w:val="28"/>
                <w:szCs w:val="28"/>
                <w:lang w:val="en-US"/>
              </w:rPr>
            </w:pPr>
            <w:r w:rsidRPr="00820EE3">
              <w:rPr>
                <w:rFonts w:ascii="Times New Roman" w:hAnsi="Times New Roman" w:cs="Times New Roman"/>
                <w:color w:val="000000" w:themeColor="text1"/>
                <w:sz w:val="28"/>
                <w:szCs w:val="28"/>
                <w:lang w:val="en-US"/>
              </w:rPr>
              <w:t>-Như trên-</w:t>
            </w:r>
          </w:p>
        </w:tc>
      </w:tr>
      <w:tr w:rsidR="00EA22A2" w14:paraId="44E63513" w14:textId="77777777" w:rsidTr="00BA525C">
        <w:tc>
          <w:tcPr>
            <w:tcW w:w="846" w:type="dxa"/>
          </w:tcPr>
          <w:p w14:paraId="54BBF204" w14:textId="77777777" w:rsidR="00EA22A2" w:rsidRPr="000F53AA" w:rsidRDefault="00EA22A2" w:rsidP="00BA525C">
            <w:pPr>
              <w:jc w:val="center"/>
              <w:rPr>
                <w:rFonts w:ascii="Times New Roman" w:hAnsi="Times New Roman" w:cs="Times New Roman"/>
                <w:color w:val="000000" w:themeColor="text1"/>
                <w:sz w:val="28"/>
                <w:szCs w:val="28"/>
                <w:lang w:val="en-US"/>
              </w:rPr>
            </w:pPr>
            <w:r w:rsidRPr="000F53AA">
              <w:rPr>
                <w:rFonts w:ascii="Times New Roman" w:hAnsi="Times New Roman" w:cs="Times New Roman"/>
                <w:color w:val="000000" w:themeColor="text1"/>
                <w:sz w:val="28"/>
                <w:szCs w:val="28"/>
                <w:lang w:val="en-US"/>
              </w:rPr>
              <w:t>9</w:t>
            </w:r>
          </w:p>
        </w:tc>
        <w:tc>
          <w:tcPr>
            <w:tcW w:w="8788" w:type="dxa"/>
          </w:tcPr>
          <w:p w14:paraId="49405C65" w14:textId="77777777" w:rsidR="00EA22A2" w:rsidRPr="003C2601" w:rsidRDefault="00EA22A2" w:rsidP="00BA525C">
            <w:pPr>
              <w:jc w:val="both"/>
              <w:rPr>
                <w:rFonts w:ascii="Times New Roman" w:hAnsi="Times New Roman" w:cs="Times New Roman"/>
                <w:sz w:val="28"/>
                <w:szCs w:val="28"/>
              </w:rPr>
            </w:pPr>
            <w:r w:rsidRPr="003C2601">
              <w:rPr>
                <w:rFonts w:ascii="Times New Roman" w:hAnsi="Times New Roman" w:cs="Times New Roman"/>
                <w:sz w:val="28"/>
                <w:szCs w:val="28"/>
              </w:rPr>
              <w:t>Cấp lại Giấy chứng nhận do bị mất Mã TTHC: 1.012786</w:t>
            </w:r>
          </w:p>
        </w:tc>
        <w:tc>
          <w:tcPr>
            <w:tcW w:w="4928" w:type="dxa"/>
          </w:tcPr>
          <w:p w14:paraId="45255978" w14:textId="77777777" w:rsidR="00EA22A2" w:rsidRDefault="00EA22A2" w:rsidP="00BA525C">
            <w:pPr>
              <w:jc w:val="center"/>
              <w:rPr>
                <w:rFonts w:ascii="Times New Roman" w:hAnsi="Times New Roman" w:cs="Times New Roman"/>
                <w:b/>
                <w:color w:val="000000" w:themeColor="text1"/>
                <w:sz w:val="28"/>
                <w:szCs w:val="28"/>
                <w:lang w:val="en-US"/>
              </w:rPr>
            </w:pPr>
            <w:r w:rsidRPr="00820EE3">
              <w:rPr>
                <w:rFonts w:ascii="Times New Roman" w:hAnsi="Times New Roman" w:cs="Times New Roman"/>
                <w:color w:val="000000" w:themeColor="text1"/>
                <w:sz w:val="28"/>
                <w:szCs w:val="28"/>
                <w:lang w:val="en-US"/>
              </w:rPr>
              <w:t>-Như trên-</w:t>
            </w:r>
          </w:p>
        </w:tc>
      </w:tr>
      <w:tr w:rsidR="00EA22A2" w14:paraId="15E712B8" w14:textId="77777777" w:rsidTr="00BA525C">
        <w:tc>
          <w:tcPr>
            <w:tcW w:w="846" w:type="dxa"/>
          </w:tcPr>
          <w:p w14:paraId="4E8EE3A2" w14:textId="77777777" w:rsidR="00EA22A2" w:rsidRPr="000F53AA" w:rsidRDefault="00EA22A2" w:rsidP="00BA525C">
            <w:pPr>
              <w:jc w:val="center"/>
              <w:rPr>
                <w:rFonts w:ascii="Times New Roman" w:hAnsi="Times New Roman" w:cs="Times New Roman"/>
                <w:color w:val="000000" w:themeColor="text1"/>
                <w:sz w:val="28"/>
                <w:szCs w:val="28"/>
                <w:lang w:val="en-US"/>
              </w:rPr>
            </w:pPr>
            <w:r w:rsidRPr="000F53AA">
              <w:rPr>
                <w:rFonts w:ascii="Times New Roman" w:hAnsi="Times New Roman" w:cs="Times New Roman"/>
                <w:color w:val="000000" w:themeColor="text1"/>
                <w:sz w:val="28"/>
                <w:szCs w:val="28"/>
                <w:lang w:val="en-US"/>
              </w:rPr>
              <w:t>10</w:t>
            </w:r>
          </w:p>
        </w:tc>
        <w:tc>
          <w:tcPr>
            <w:tcW w:w="8788" w:type="dxa"/>
          </w:tcPr>
          <w:p w14:paraId="5ABF8D80" w14:textId="3F091895" w:rsidR="00EA22A2" w:rsidRPr="003C2601" w:rsidRDefault="00EA22A2" w:rsidP="00BA525C">
            <w:pPr>
              <w:jc w:val="both"/>
              <w:rPr>
                <w:rFonts w:ascii="Times New Roman" w:hAnsi="Times New Roman" w:cs="Times New Roman"/>
                <w:sz w:val="28"/>
                <w:szCs w:val="28"/>
                <w:lang w:val="en-US"/>
              </w:rPr>
            </w:pPr>
            <w:r w:rsidRPr="003C2601">
              <w:rPr>
                <w:rFonts w:ascii="Times New Roman" w:hAnsi="Times New Roman" w:cs="Times New Roman"/>
                <w:sz w:val="28"/>
                <w:szCs w:val="28"/>
              </w:rPr>
              <w:t>Đăng ký, cấp Giấy chứng nhận đối với trường hợp đã chuyển quyền sử dụng đất</w:t>
            </w:r>
            <w:r w:rsidRPr="003C2601">
              <w:rPr>
                <w:rFonts w:ascii="Times New Roman" w:hAnsi="Times New Roman" w:cs="Times New Roman"/>
                <w:sz w:val="28"/>
                <w:szCs w:val="28"/>
                <w:lang w:val="en-US"/>
              </w:rPr>
              <w:t xml:space="preserve"> </w:t>
            </w:r>
            <w:r w:rsidRPr="003C2601">
              <w:rPr>
                <w:rFonts w:ascii="Times New Roman" w:hAnsi="Times New Roman" w:cs="Times New Roman"/>
                <w:sz w:val="28"/>
                <w:szCs w:val="28"/>
              </w:rPr>
              <w:t>trước ngày 01 tháng 8 năm 2024 mà bên chuyển quyền đã được cấp Giấy chứng nhưng chưa thực hiện thủ tục chuyển quyền theo quy định</w:t>
            </w:r>
            <w:r>
              <w:rPr>
                <w:rFonts w:ascii="Times New Roman" w:hAnsi="Times New Roman" w:cs="Times New Roman"/>
                <w:sz w:val="28"/>
                <w:szCs w:val="28"/>
                <w:lang w:val="en-US"/>
              </w:rPr>
              <w:t>.</w:t>
            </w:r>
            <w:r w:rsidRPr="003C2601">
              <w:rPr>
                <w:rFonts w:ascii="Times New Roman" w:hAnsi="Times New Roman" w:cs="Times New Roman"/>
                <w:sz w:val="28"/>
                <w:szCs w:val="28"/>
              </w:rPr>
              <w:t xml:space="preserve"> Mã TTHC: 1.012785</w:t>
            </w:r>
          </w:p>
        </w:tc>
        <w:tc>
          <w:tcPr>
            <w:tcW w:w="4928" w:type="dxa"/>
          </w:tcPr>
          <w:p w14:paraId="01A44491" w14:textId="77777777" w:rsidR="00EA22A2" w:rsidRDefault="00EA22A2" w:rsidP="00BA525C">
            <w:pPr>
              <w:jc w:val="center"/>
              <w:rPr>
                <w:rFonts w:ascii="Times New Roman" w:hAnsi="Times New Roman" w:cs="Times New Roman"/>
                <w:b/>
                <w:color w:val="000000" w:themeColor="text1"/>
                <w:sz w:val="28"/>
                <w:szCs w:val="28"/>
                <w:lang w:val="en-US"/>
              </w:rPr>
            </w:pPr>
            <w:r w:rsidRPr="004E1451">
              <w:rPr>
                <w:rFonts w:ascii="Times New Roman" w:hAnsi="Times New Roman" w:cs="Times New Roman"/>
                <w:color w:val="000000" w:themeColor="text1"/>
                <w:sz w:val="28"/>
                <w:szCs w:val="28"/>
                <w:lang w:val="en-US"/>
              </w:rPr>
              <w:t>-Như trên-</w:t>
            </w:r>
          </w:p>
        </w:tc>
      </w:tr>
      <w:tr w:rsidR="00EA22A2" w14:paraId="4AF181AD" w14:textId="77777777" w:rsidTr="00BA525C">
        <w:tc>
          <w:tcPr>
            <w:tcW w:w="846" w:type="dxa"/>
          </w:tcPr>
          <w:p w14:paraId="5CC5DE7B" w14:textId="77777777" w:rsidR="00EA22A2" w:rsidRPr="000F53AA" w:rsidRDefault="00EA22A2" w:rsidP="00BA525C">
            <w:pPr>
              <w:jc w:val="center"/>
              <w:rPr>
                <w:rFonts w:ascii="Times New Roman" w:hAnsi="Times New Roman" w:cs="Times New Roman"/>
                <w:color w:val="000000" w:themeColor="text1"/>
                <w:sz w:val="28"/>
                <w:szCs w:val="28"/>
                <w:lang w:val="en-US"/>
              </w:rPr>
            </w:pPr>
            <w:r w:rsidRPr="000F53AA">
              <w:rPr>
                <w:rFonts w:ascii="Times New Roman" w:hAnsi="Times New Roman" w:cs="Times New Roman"/>
                <w:color w:val="000000" w:themeColor="text1"/>
                <w:sz w:val="28"/>
                <w:szCs w:val="28"/>
                <w:lang w:val="en-US"/>
              </w:rPr>
              <w:t>11</w:t>
            </w:r>
          </w:p>
        </w:tc>
        <w:tc>
          <w:tcPr>
            <w:tcW w:w="8788" w:type="dxa"/>
          </w:tcPr>
          <w:p w14:paraId="2DF4FE85" w14:textId="5B00CF0A" w:rsidR="00EA22A2" w:rsidRPr="003C2601" w:rsidRDefault="00EA22A2" w:rsidP="00BA525C">
            <w:pPr>
              <w:jc w:val="both"/>
              <w:rPr>
                <w:rFonts w:ascii="Times New Roman" w:hAnsi="Times New Roman" w:cs="Times New Roman"/>
                <w:sz w:val="28"/>
                <w:szCs w:val="28"/>
              </w:rPr>
            </w:pPr>
            <w:r w:rsidRPr="003C2601">
              <w:rPr>
                <w:rFonts w:ascii="Times New Roman" w:hAnsi="Times New Roman" w:cs="Times New Roman"/>
                <w:sz w:val="28"/>
                <w:szCs w:val="28"/>
              </w:rPr>
              <w:t>Đăng ký, cấp Giấy chứng nhận quyền sử dụng đất, quyền sở hữu tài sản gắn liền với đất cho người nhận chuyển nhượng quyền sử dụng đất, quyền sở hữu nhà ở, công trình xây dựng trong dự án bất động sản</w:t>
            </w:r>
            <w:r>
              <w:rPr>
                <w:rFonts w:ascii="Times New Roman" w:hAnsi="Times New Roman" w:cs="Times New Roman"/>
                <w:sz w:val="28"/>
                <w:szCs w:val="28"/>
                <w:lang w:val="en-US"/>
              </w:rPr>
              <w:t>.</w:t>
            </w:r>
            <w:r w:rsidRPr="003C2601">
              <w:rPr>
                <w:rFonts w:ascii="Times New Roman" w:hAnsi="Times New Roman" w:cs="Times New Roman"/>
                <w:sz w:val="28"/>
                <w:szCs w:val="28"/>
              </w:rPr>
              <w:t xml:space="preserve"> Mã TTHC: 1.012787</w:t>
            </w:r>
          </w:p>
        </w:tc>
        <w:tc>
          <w:tcPr>
            <w:tcW w:w="4928" w:type="dxa"/>
          </w:tcPr>
          <w:p w14:paraId="2AD510C8" w14:textId="77777777" w:rsidR="00EA22A2" w:rsidRDefault="00EA22A2" w:rsidP="00BA525C">
            <w:pPr>
              <w:jc w:val="center"/>
              <w:rPr>
                <w:rFonts w:ascii="Times New Roman" w:hAnsi="Times New Roman" w:cs="Times New Roman"/>
                <w:b/>
                <w:color w:val="000000" w:themeColor="text1"/>
                <w:sz w:val="28"/>
                <w:szCs w:val="28"/>
                <w:lang w:val="en-US"/>
              </w:rPr>
            </w:pPr>
            <w:r w:rsidRPr="004E1451">
              <w:rPr>
                <w:rFonts w:ascii="Times New Roman" w:hAnsi="Times New Roman" w:cs="Times New Roman"/>
                <w:color w:val="000000" w:themeColor="text1"/>
                <w:sz w:val="28"/>
                <w:szCs w:val="28"/>
                <w:lang w:val="en-US"/>
              </w:rPr>
              <w:t>-Như trên-</w:t>
            </w:r>
          </w:p>
        </w:tc>
      </w:tr>
      <w:tr w:rsidR="00EA22A2" w14:paraId="282A95C3" w14:textId="77777777" w:rsidTr="00BA525C">
        <w:tc>
          <w:tcPr>
            <w:tcW w:w="846" w:type="dxa"/>
          </w:tcPr>
          <w:p w14:paraId="2E08AC74" w14:textId="77777777" w:rsidR="00EA22A2" w:rsidRPr="000F53AA" w:rsidRDefault="00EA22A2" w:rsidP="00BA525C">
            <w:pPr>
              <w:jc w:val="center"/>
              <w:rPr>
                <w:rFonts w:ascii="Times New Roman" w:hAnsi="Times New Roman" w:cs="Times New Roman"/>
                <w:color w:val="000000" w:themeColor="text1"/>
                <w:sz w:val="28"/>
                <w:szCs w:val="28"/>
                <w:lang w:val="en-US"/>
              </w:rPr>
            </w:pPr>
            <w:r w:rsidRPr="000F53AA">
              <w:rPr>
                <w:rFonts w:ascii="Times New Roman" w:hAnsi="Times New Roman" w:cs="Times New Roman"/>
                <w:color w:val="000000" w:themeColor="text1"/>
                <w:sz w:val="28"/>
                <w:szCs w:val="28"/>
                <w:lang w:val="en-US"/>
              </w:rPr>
              <w:t>12</w:t>
            </w:r>
          </w:p>
        </w:tc>
        <w:tc>
          <w:tcPr>
            <w:tcW w:w="8788" w:type="dxa"/>
          </w:tcPr>
          <w:p w14:paraId="1DCCB97B" w14:textId="49139457" w:rsidR="00EA22A2" w:rsidRPr="003C2601" w:rsidRDefault="00EA22A2" w:rsidP="00BA525C">
            <w:pPr>
              <w:jc w:val="both"/>
              <w:rPr>
                <w:rFonts w:ascii="Times New Roman" w:hAnsi="Times New Roman" w:cs="Times New Roman"/>
                <w:sz w:val="28"/>
                <w:szCs w:val="28"/>
                <w:lang w:val="en-US"/>
              </w:rPr>
            </w:pPr>
            <w:r w:rsidRPr="003C2601">
              <w:rPr>
                <w:rFonts w:ascii="Times New Roman" w:hAnsi="Times New Roman" w:cs="Times New Roman"/>
                <w:sz w:val="28"/>
                <w:szCs w:val="28"/>
              </w:rPr>
              <w:t>Đăng ký biến động quyền sử dụng đất, quyền sở hữu tài sản gắn liền với đất trong các trường hợp chuyển đổi quyền sử dụng đất nông nghiệp mà không theo phương án dồn điền, đổi thửa; chuyển nhượng, thừa kế, tặng cho quyền sử dụng đất, quyền sở hữu tài sản gắn liền với đất, góp vốn bằng quyền sử dụng đất, quyền sở hữu tài sản gắn liền với đất; cho thuê, cho thuê lại quyền sử dụng đất trong dự án xây dựng kinh doanh kết cấu hạ tầng;</w:t>
            </w:r>
            <w:r w:rsidRPr="003C2601">
              <w:rPr>
                <w:rFonts w:ascii="Times New Roman" w:hAnsi="Times New Roman" w:cs="Times New Roman"/>
                <w:sz w:val="28"/>
                <w:szCs w:val="28"/>
                <w:lang w:val="en-US"/>
              </w:rPr>
              <w:t xml:space="preserve"> </w:t>
            </w:r>
            <w:r w:rsidRPr="003C2601">
              <w:rPr>
                <w:rFonts w:ascii="Times New Roman" w:hAnsi="Times New Roman" w:cs="Times New Roman"/>
                <w:sz w:val="28"/>
                <w:szCs w:val="28"/>
              </w:rPr>
              <w:t>bán hoặc tặng cho hoặc để thừa kế hoặc góp vốn bằng tài sản gắn liền với đất thuê của Nhà nước theo hình thức thuê đất trả tiền hàng năm</w:t>
            </w:r>
            <w:r>
              <w:rPr>
                <w:rFonts w:ascii="Times New Roman" w:hAnsi="Times New Roman" w:cs="Times New Roman"/>
                <w:sz w:val="28"/>
                <w:szCs w:val="28"/>
                <w:lang w:val="en-US"/>
              </w:rPr>
              <w:t>.</w:t>
            </w:r>
            <w:r w:rsidRPr="003C2601">
              <w:rPr>
                <w:rFonts w:ascii="Times New Roman" w:hAnsi="Times New Roman" w:cs="Times New Roman"/>
                <w:sz w:val="28"/>
                <w:szCs w:val="28"/>
              </w:rPr>
              <w:t xml:space="preserve"> Mã TTHC: 1.013831</w:t>
            </w:r>
            <w:r w:rsidRPr="003C2601">
              <w:rPr>
                <w:rFonts w:ascii="Times New Roman" w:hAnsi="Times New Roman" w:cs="Times New Roman"/>
                <w:sz w:val="28"/>
                <w:szCs w:val="28"/>
                <w:lang w:val="en-US"/>
              </w:rPr>
              <w:t xml:space="preserve"> </w:t>
            </w:r>
          </w:p>
        </w:tc>
        <w:tc>
          <w:tcPr>
            <w:tcW w:w="4928" w:type="dxa"/>
          </w:tcPr>
          <w:p w14:paraId="51F46745" w14:textId="77777777" w:rsidR="00EA22A2" w:rsidRDefault="00EA22A2" w:rsidP="00BA525C">
            <w:pPr>
              <w:jc w:val="center"/>
              <w:rPr>
                <w:rFonts w:ascii="Times New Roman" w:hAnsi="Times New Roman" w:cs="Times New Roman"/>
                <w:b/>
                <w:color w:val="000000" w:themeColor="text1"/>
                <w:sz w:val="28"/>
                <w:szCs w:val="28"/>
                <w:lang w:val="en-US"/>
              </w:rPr>
            </w:pPr>
            <w:r w:rsidRPr="004E1451">
              <w:rPr>
                <w:rFonts w:ascii="Times New Roman" w:hAnsi="Times New Roman" w:cs="Times New Roman"/>
                <w:color w:val="000000" w:themeColor="text1"/>
                <w:sz w:val="28"/>
                <w:szCs w:val="28"/>
                <w:lang w:val="en-US"/>
              </w:rPr>
              <w:t>-Như trên-</w:t>
            </w:r>
          </w:p>
        </w:tc>
      </w:tr>
      <w:tr w:rsidR="00EA22A2" w14:paraId="2152F2D9" w14:textId="77777777" w:rsidTr="00BA525C">
        <w:tc>
          <w:tcPr>
            <w:tcW w:w="846" w:type="dxa"/>
          </w:tcPr>
          <w:p w14:paraId="04C02F90" w14:textId="77777777" w:rsidR="00EA22A2" w:rsidRPr="000F53AA" w:rsidRDefault="00EA22A2" w:rsidP="00BA525C">
            <w:pPr>
              <w:jc w:val="center"/>
              <w:rPr>
                <w:rFonts w:ascii="Times New Roman" w:hAnsi="Times New Roman" w:cs="Times New Roman"/>
                <w:color w:val="000000" w:themeColor="text1"/>
                <w:sz w:val="28"/>
                <w:szCs w:val="28"/>
                <w:lang w:val="en-US"/>
              </w:rPr>
            </w:pPr>
            <w:r w:rsidRPr="000F53AA">
              <w:rPr>
                <w:rFonts w:ascii="Times New Roman" w:hAnsi="Times New Roman" w:cs="Times New Roman"/>
                <w:color w:val="000000" w:themeColor="text1"/>
                <w:sz w:val="28"/>
                <w:szCs w:val="28"/>
                <w:lang w:val="en-US"/>
              </w:rPr>
              <w:t>13</w:t>
            </w:r>
          </w:p>
        </w:tc>
        <w:tc>
          <w:tcPr>
            <w:tcW w:w="8788" w:type="dxa"/>
          </w:tcPr>
          <w:p w14:paraId="5BED52FF" w14:textId="0F2EA20E" w:rsidR="00EA22A2" w:rsidRPr="003C2601" w:rsidRDefault="00EA22A2" w:rsidP="00BA525C">
            <w:pPr>
              <w:jc w:val="both"/>
              <w:rPr>
                <w:rFonts w:ascii="Times New Roman" w:hAnsi="Times New Roman" w:cs="Times New Roman"/>
                <w:sz w:val="28"/>
                <w:szCs w:val="28"/>
              </w:rPr>
            </w:pPr>
            <w:r w:rsidRPr="003C2601">
              <w:rPr>
                <w:rFonts w:ascii="Times New Roman" w:hAnsi="Times New Roman" w:cs="Times New Roman"/>
                <w:sz w:val="28"/>
                <w:szCs w:val="28"/>
              </w:rPr>
              <w:t xml:space="preserve">Đăng ký biến động thay đổi quyền sử dụng đất, quyền sở hữu tài sản gắn liền với đất do chia, tách, hợp nhất, sáp nhập tổ chức hoặc chuyển đổi mô hình tổ chức, chuyển đổi loại hình doanh nghiệp theo quy định của pháp luật về </w:t>
            </w:r>
            <w:r w:rsidRPr="003C2601">
              <w:rPr>
                <w:rFonts w:ascii="Times New Roman" w:hAnsi="Times New Roman" w:cs="Times New Roman"/>
                <w:sz w:val="28"/>
                <w:szCs w:val="28"/>
              </w:rPr>
              <w:lastRenderedPageBreak/>
              <w:t>doanh nghiệp; điều chỉnh quy hoạch xây dựng chi tiết; cấp Giấy chứng nhận cho từng thửa đất theo quy hoạch xây dựng chi tiết cho chủ đầu tư dự án có nhu cầu</w:t>
            </w:r>
            <w:r>
              <w:rPr>
                <w:rFonts w:ascii="Times New Roman" w:hAnsi="Times New Roman" w:cs="Times New Roman"/>
                <w:sz w:val="28"/>
                <w:szCs w:val="28"/>
                <w:lang w:val="en-US"/>
              </w:rPr>
              <w:t>.</w:t>
            </w:r>
            <w:r w:rsidRPr="003C2601">
              <w:rPr>
                <w:rFonts w:ascii="Times New Roman" w:hAnsi="Times New Roman" w:cs="Times New Roman"/>
                <w:sz w:val="28"/>
                <w:szCs w:val="28"/>
              </w:rPr>
              <w:t xml:space="preserve"> Mã TTHC: 1.013977</w:t>
            </w:r>
          </w:p>
        </w:tc>
        <w:tc>
          <w:tcPr>
            <w:tcW w:w="4928" w:type="dxa"/>
          </w:tcPr>
          <w:p w14:paraId="3A95D681" w14:textId="77777777" w:rsidR="00EA22A2" w:rsidRDefault="00EA22A2" w:rsidP="00BA525C">
            <w:pPr>
              <w:jc w:val="center"/>
              <w:rPr>
                <w:rFonts w:ascii="Times New Roman" w:hAnsi="Times New Roman" w:cs="Times New Roman"/>
                <w:b/>
                <w:color w:val="000000" w:themeColor="text1"/>
                <w:sz w:val="28"/>
                <w:szCs w:val="28"/>
                <w:lang w:val="en-US"/>
              </w:rPr>
            </w:pPr>
            <w:r w:rsidRPr="00836CA0">
              <w:rPr>
                <w:rFonts w:ascii="Times New Roman" w:hAnsi="Times New Roman" w:cs="Times New Roman"/>
                <w:color w:val="000000" w:themeColor="text1"/>
                <w:sz w:val="28"/>
                <w:szCs w:val="28"/>
                <w:lang w:val="en-US"/>
              </w:rPr>
              <w:lastRenderedPageBreak/>
              <w:t>-Như trên-</w:t>
            </w:r>
          </w:p>
        </w:tc>
      </w:tr>
      <w:tr w:rsidR="00EA22A2" w14:paraId="2248F5E9" w14:textId="77777777" w:rsidTr="00BA525C">
        <w:tc>
          <w:tcPr>
            <w:tcW w:w="846" w:type="dxa"/>
          </w:tcPr>
          <w:p w14:paraId="063B3C76" w14:textId="77777777" w:rsidR="00EA22A2" w:rsidRPr="000F53AA" w:rsidRDefault="00EA22A2" w:rsidP="00BA525C">
            <w:pPr>
              <w:jc w:val="center"/>
              <w:rPr>
                <w:rFonts w:ascii="Times New Roman" w:hAnsi="Times New Roman" w:cs="Times New Roman"/>
                <w:color w:val="000000" w:themeColor="text1"/>
                <w:sz w:val="28"/>
                <w:szCs w:val="28"/>
                <w:lang w:val="en-US"/>
              </w:rPr>
            </w:pPr>
            <w:r w:rsidRPr="000F53AA">
              <w:rPr>
                <w:rFonts w:ascii="Times New Roman" w:hAnsi="Times New Roman" w:cs="Times New Roman"/>
                <w:color w:val="000000" w:themeColor="text1"/>
                <w:sz w:val="28"/>
                <w:szCs w:val="28"/>
                <w:lang w:val="en-US"/>
              </w:rPr>
              <w:t>14</w:t>
            </w:r>
          </w:p>
        </w:tc>
        <w:tc>
          <w:tcPr>
            <w:tcW w:w="8788" w:type="dxa"/>
          </w:tcPr>
          <w:p w14:paraId="298B353D" w14:textId="0B0B9B67" w:rsidR="00EA22A2" w:rsidRPr="003C2601" w:rsidRDefault="00EA22A2" w:rsidP="00BA525C">
            <w:pPr>
              <w:jc w:val="both"/>
              <w:rPr>
                <w:rFonts w:ascii="Times New Roman" w:hAnsi="Times New Roman" w:cs="Times New Roman"/>
                <w:sz w:val="28"/>
                <w:szCs w:val="28"/>
                <w:lang w:val="en-US"/>
              </w:rPr>
            </w:pPr>
            <w:r w:rsidRPr="003C2601">
              <w:rPr>
                <w:rFonts w:ascii="Times New Roman" w:hAnsi="Times New Roman" w:cs="Times New Roman"/>
                <w:sz w:val="28"/>
                <w:szCs w:val="28"/>
              </w:rPr>
              <w:t>Đăng ký biến động đối với trường hợp thay đổi quyền sử dụng đất, quyền sở hữu tài sản gắn liền với đất theo thỏa thuận của các thành viên hộ gia đình hoặc của vợ và chồng; quyền sử dụng đất xây dựng công trình trên mặt đất phục vụ cho việc vận hành, khai thác sử dụng công trình ngầm, quyền sở hữu công trình ngầm; bán tài sản, điều chuyển, chuyển nhượng quyền sử dụng đất là tài sản công theo quy định của pháp luật về quản lý, sử dụng tài sản công; nhận quyền sử dụng đất, quyền sở hữu tài sản gắn liền với đất theo kết quả</w:t>
            </w:r>
            <w:r w:rsidRPr="003C2601">
              <w:rPr>
                <w:rFonts w:ascii="Times New Roman" w:hAnsi="Times New Roman" w:cs="Times New Roman"/>
                <w:sz w:val="28"/>
                <w:szCs w:val="28"/>
                <w:lang w:val="en-US"/>
              </w:rPr>
              <w:t xml:space="preserve"> </w:t>
            </w:r>
            <w:r w:rsidRPr="003C2601">
              <w:rPr>
                <w:rFonts w:ascii="Times New Roman" w:hAnsi="Times New Roman" w:cs="Times New Roman"/>
                <w:sz w:val="28"/>
                <w:szCs w:val="28"/>
              </w:rPr>
              <w:t>giải quyết tranh chấp, khiếu nại, tố cáo về đất đai</w:t>
            </w:r>
            <w:r w:rsidRPr="003C2601">
              <w:rPr>
                <w:rFonts w:ascii="Times New Roman" w:hAnsi="Times New Roman" w:cs="Times New Roman"/>
                <w:sz w:val="28"/>
                <w:szCs w:val="28"/>
                <w:lang w:val="en-US"/>
              </w:rPr>
              <w:t xml:space="preserve"> </w:t>
            </w:r>
            <w:r w:rsidRPr="003C2601">
              <w:rPr>
                <w:rFonts w:ascii="Times New Roman" w:hAnsi="Times New Roman" w:cs="Times New Roman"/>
                <w:sz w:val="28"/>
                <w:szCs w:val="28"/>
              </w:rPr>
              <w:t>hoặc bản án, quyết định của Tòa án, quyết định thi hành án của cơ quan thi hành án đã được thi hành; quyết định hoặc phán quyết của Trọng tài thương mại Việt Nam về giải quyết tranh chấp giữa các bên phát sinh từ hoạt động thương mại liên quan đến đất đai; nhận quyền sử dụng đất, quyền sở hữu tài sản gắn liền với đất do xử lý tài sản thế chấp là quyền sử dụng đất, tài sản gắn liền với đất đã được đăng ký, bao gồm cả xử lý khoản nợ có nguồn gốc từ khoản nợ xấu của tổ chức tín dụng, chi nhánh ngân hàng nước ngoài</w:t>
            </w:r>
            <w:r>
              <w:rPr>
                <w:rFonts w:ascii="Times New Roman" w:hAnsi="Times New Roman" w:cs="Times New Roman"/>
                <w:sz w:val="28"/>
                <w:szCs w:val="28"/>
                <w:lang w:val="en-US"/>
              </w:rPr>
              <w:t>.</w:t>
            </w:r>
            <w:r w:rsidRPr="003C2601">
              <w:rPr>
                <w:rFonts w:ascii="Times New Roman" w:hAnsi="Times New Roman" w:cs="Times New Roman"/>
                <w:sz w:val="28"/>
                <w:szCs w:val="28"/>
              </w:rPr>
              <w:t xml:space="preserve"> Mã TTHC: 1.013980</w:t>
            </w:r>
          </w:p>
        </w:tc>
        <w:tc>
          <w:tcPr>
            <w:tcW w:w="4928" w:type="dxa"/>
          </w:tcPr>
          <w:p w14:paraId="5C862BBE" w14:textId="77777777" w:rsidR="00EA22A2" w:rsidRDefault="00EA22A2" w:rsidP="00BA525C">
            <w:pPr>
              <w:jc w:val="center"/>
              <w:rPr>
                <w:rFonts w:ascii="Times New Roman" w:hAnsi="Times New Roman" w:cs="Times New Roman"/>
                <w:b/>
                <w:color w:val="000000" w:themeColor="text1"/>
                <w:sz w:val="28"/>
                <w:szCs w:val="28"/>
                <w:lang w:val="en-US"/>
              </w:rPr>
            </w:pPr>
            <w:r w:rsidRPr="00836CA0">
              <w:rPr>
                <w:rFonts w:ascii="Times New Roman" w:hAnsi="Times New Roman" w:cs="Times New Roman"/>
                <w:color w:val="000000" w:themeColor="text1"/>
                <w:sz w:val="28"/>
                <w:szCs w:val="28"/>
                <w:lang w:val="en-US"/>
              </w:rPr>
              <w:t>-Như trên-</w:t>
            </w:r>
          </w:p>
        </w:tc>
      </w:tr>
      <w:tr w:rsidR="00EA22A2" w14:paraId="3F3F1D0D" w14:textId="77777777" w:rsidTr="00BA525C">
        <w:tc>
          <w:tcPr>
            <w:tcW w:w="846" w:type="dxa"/>
          </w:tcPr>
          <w:p w14:paraId="640EB5F9" w14:textId="77777777" w:rsidR="00EA22A2" w:rsidRPr="000F53AA" w:rsidRDefault="00EA22A2" w:rsidP="00BA525C">
            <w:pPr>
              <w:jc w:val="center"/>
              <w:rPr>
                <w:rFonts w:ascii="Times New Roman" w:hAnsi="Times New Roman" w:cs="Times New Roman"/>
                <w:color w:val="000000" w:themeColor="text1"/>
                <w:sz w:val="28"/>
                <w:szCs w:val="28"/>
                <w:lang w:val="en-US"/>
              </w:rPr>
            </w:pPr>
            <w:r w:rsidRPr="000F53AA">
              <w:rPr>
                <w:rFonts w:ascii="Times New Roman" w:hAnsi="Times New Roman" w:cs="Times New Roman"/>
                <w:color w:val="000000" w:themeColor="text1"/>
                <w:sz w:val="28"/>
                <w:szCs w:val="28"/>
                <w:lang w:val="en-US"/>
              </w:rPr>
              <w:t>15</w:t>
            </w:r>
          </w:p>
        </w:tc>
        <w:tc>
          <w:tcPr>
            <w:tcW w:w="8788" w:type="dxa"/>
          </w:tcPr>
          <w:p w14:paraId="2367F27E" w14:textId="57556741" w:rsidR="00EA22A2" w:rsidRPr="003C2601" w:rsidRDefault="00EA22A2" w:rsidP="00BA525C">
            <w:pPr>
              <w:jc w:val="both"/>
              <w:rPr>
                <w:rFonts w:ascii="Times New Roman" w:hAnsi="Times New Roman" w:cs="Times New Roman"/>
                <w:sz w:val="28"/>
                <w:szCs w:val="28"/>
              </w:rPr>
            </w:pPr>
            <w:r w:rsidRPr="003C2601">
              <w:rPr>
                <w:rFonts w:ascii="Times New Roman" w:hAnsi="Times New Roman" w:cs="Times New Roman"/>
                <w:sz w:val="28"/>
                <w:szCs w:val="28"/>
              </w:rPr>
              <w:t>Đăng ký biến động chuyển mục đích sử dụng đất không phải xin phép cơ quan nhà nước có thẩm quyền</w:t>
            </w:r>
            <w:r>
              <w:rPr>
                <w:rFonts w:ascii="Times New Roman" w:hAnsi="Times New Roman" w:cs="Times New Roman"/>
                <w:sz w:val="28"/>
                <w:szCs w:val="28"/>
                <w:lang w:val="en-US"/>
              </w:rPr>
              <w:t>.</w:t>
            </w:r>
            <w:r w:rsidRPr="003C2601">
              <w:rPr>
                <w:rFonts w:ascii="Times New Roman" w:hAnsi="Times New Roman" w:cs="Times New Roman"/>
                <w:sz w:val="28"/>
                <w:szCs w:val="28"/>
              </w:rPr>
              <w:t xml:space="preserve"> Mã TTHC: 1.013992</w:t>
            </w:r>
          </w:p>
        </w:tc>
        <w:tc>
          <w:tcPr>
            <w:tcW w:w="4928" w:type="dxa"/>
          </w:tcPr>
          <w:p w14:paraId="65CE87DD" w14:textId="77777777" w:rsidR="00EA22A2" w:rsidRDefault="00EA22A2" w:rsidP="00BA525C">
            <w:pPr>
              <w:jc w:val="center"/>
              <w:rPr>
                <w:rFonts w:ascii="Times New Roman" w:hAnsi="Times New Roman" w:cs="Times New Roman"/>
                <w:b/>
                <w:color w:val="000000" w:themeColor="text1"/>
                <w:sz w:val="28"/>
                <w:szCs w:val="28"/>
                <w:lang w:val="en-US"/>
              </w:rPr>
            </w:pPr>
            <w:r w:rsidRPr="00D610DF">
              <w:rPr>
                <w:rFonts w:ascii="Times New Roman" w:hAnsi="Times New Roman" w:cs="Times New Roman"/>
                <w:color w:val="000000" w:themeColor="text1"/>
                <w:sz w:val="28"/>
                <w:szCs w:val="28"/>
                <w:lang w:val="en-US"/>
              </w:rPr>
              <w:t>-Như trên-</w:t>
            </w:r>
          </w:p>
        </w:tc>
      </w:tr>
      <w:tr w:rsidR="00EA22A2" w14:paraId="066DB15F" w14:textId="77777777" w:rsidTr="00BA525C">
        <w:tc>
          <w:tcPr>
            <w:tcW w:w="846" w:type="dxa"/>
          </w:tcPr>
          <w:p w14:paraId="734A478C" w14:textId="77777777" w:rsidR="00EA22A2" w:rsidRPr="000F53AA" w:rsidRDefault="00EA22A2" w:rsidP="00BA525C">
            <w:pPr>
              <w:jc w:val="center"/>
              <w:rPr>
                <w:rFonts w:ascii="Times New Roman" w:hAnsi="Times New Roman" w:cs="Times New Roman"/>
                <w:color w:val="000000" w:themeColor="text1"/>
                <w:sz w:val="28"/>
                <w:szCs w:val="28"/>
                <w:lang w:val="en-US"/>
              </w:rPr>
            </w:pPr>
            <w:r w:rsidRPr="000F53AA">
              <w:rPr>
                <w:rFonts w:ascii="Times New Roman" w:hAnsi="Times New Roman" w:cs="Times New Roman"/>
                <w:color w:val="000000" w:themeColor="text1"/>
                <w:sz w:val="28"/>
                <w:szCs w:val="28"/>
                <w:lang w:val="en-US"/>
              </w:rPr>
              <w:t>16</w:t>
            </w:r>
          </w:p>
        </w:tc>
        <w:tc>
          <w:tcPr>
            <w:tcW w:w="8788" w:type="dxa"/>
          </w:tcPr>
          <w:p w14:paraId="03A7BF2C" w14:textId="0267023B" w:rsidR="00EA22A2" w:rsidRPr="003C2601" w:rsidRDefault="00EA22A2" w:rsidP="00BA525C">
            <w:pPr>
              <w:jc w:val="both"/>
              <w:rPr>
                <w:rFonts w:ascii="Times New Roman" w:hAnsi="Times New Roman" w:cs="Times New Roman"/>
                <w:sz w:val="28"/>
                <w:szCs w:val="28"/>
                <w:lang w:val="en-US"/>
              </w:rPr>
            </w:pPr>
            <w:r w:rsidRPr="003C2601">
              <w:rPr>
                <w:rFonts w:ascii="Times New Roman" w:hAnsi="Times New Roman" w:cs="Times New Roman"/>
                <w:sz w:val="28"/>
                <w:szCs w:val="28"/>
              </w:rPr>
              <w:t>Đăng ký, cấp Giấy chứng nhận đối với trường hợp hộ gia đình, cá nhân đang sử dụng đất không đúng mục đích đã được Nhà nước</w:t>
            </w:r>
            <w:r w:rsidRPr="003C2601">
              <w:rPr>
                <w:rFonts w:ascii="Times New Roman" w:hAnsi="Times New Roman" w:cs="Times New Roman"/>
                <w:sz w:val="28"/>
                <w:szCs w:val="28"/>
                <w:lang w:val="en-US"/>
              </w:rPr>
              <w:t xml:space="preserve"> </w:t>
            </w:r>
            <w:r w:rsidRPr="003C2601">
              <w:rPr>
                <w:rFonts w:ascii="Times New Roman" w:hAnsi="Times New Roman" w:cs="Times New Roman"/>
                <w:sz w:val="28"/>
                <w:szCs w:val="28"/>
              </w:rPr>
              <w:t>công nhận quyền sử dụng đất trước ngày 01 tháng 7 năm 2014</w:t>
            </w:r>
            <w:r>
              <w:rPr>
                <w:rFonts w:ascii="Times New Roman" w:hAnsi="Times New Roman" w:cs="Times New Roman"/>
                <w:sz w:val="28"/>
                <w:szCs w:val="28"/>
                <w:lang w:val="en-US"/>
              </w:rPr>
              <w:t>.</w:t>
            </w:r>
            <w:r w:rsidRPr="003C2601">
              <w:rPr>
                <w:rFonts w:ascii="Times New Roman" w:hAnsi="Times New Roman" w:cs="Times New Roman"/>
                <w:sz w:val="28"/>
                <w:szCs w:val="28"/>
              </w:rPr>
              <w:t xml:space="preserve"> Mã TTHC: 1.013993</w:t>
            </w:r>
          </w:p>
        </w:tc>
        <w:tc>
          <w:tcPr>
            <w:tcW w:w="4928" w:type="dxa"/>
          </w:tcPr>
          <w:p w14:paraId="555DB175" w14:textId="77777777" w:rsidR="00EA22A2" w:rsidRDefault="00EA22A2" w:rsidP="00BA525C">
            <w:pPr>
              <w:jc w:val="center"/>
              <w:rPr>
                <w:rFonts w:ascii="Times New Roman" w:hAnsi="Times New Roman" w:cs="Times New Roman"/>
                <w:b/>
                <w:color w:val="000000" w:themeColor="text1"/>
                <w:sz w:val="28"/>
                <w:szCs w:val="28"/>
                <w:lang w:val="en-US"/>
              </w:rPr>
            </w:pPr>
            <w:r w:rsidRPr="00D610DF">
              <w:rPr>
                <w:rFonts w:ascii="Times New Roman" w:hAnsi="Times New Roman" w:cs="Times New Roman"/>
                <w:color w:val="000000" w:themeColor="text1"/>
                <w:sz w:val="28"/>
                <w:szCs w:val="28"/>
                <w:lang w:val="en-US"/>
              </w:rPr>
              <w:t>-Như trên-</w:t>
            </w:r>
          </w:p>
        </w:tc>
      </w:tr>
      <w:tr w:rsidR="00EA22A2" w14:paraId="0B639482" w14:textId="77777777" w:rsidTr="00BA525C">
        <w:tc>
          <w:tcPr>
            <w:tcW w:w="846" w:type="dxa"/>
          </w:tcPr>
          <w:p w14:paraId="393A3126" w14:textId="77777777" w:rsidR="00EA22A2" w:rsidRPr="000F53AA" w:rsidRDefault="00EA22A2" w:rsidP="00BA525C">
            <w:pPr>
              <w:jc w:val="center"/>
              <w:rPr>
                <w:rFonts w:ascii="Times New Roman" w:hAnsi="Times New Roman" w:cs="Times New Roman"/>
                <w:color w:val="000000" w:themeColor="text1"/>
                <w:sz w:val="28"/>
                <w:szCs w:val="28"/>
                <w:lang w:val="en-US"/>
              </w:rPr>
            </w:pPr>
            <w:r w:rsidRPr="000F53AA">
              <w:rPr>
                <w:rFonts w:ascii="Times New Roman" w:hAnsi="Times New Roman" w:cs="Times New Roman"/>
                <w:color w:val="000000" w:themeColor="text1"/>
                <w:sz w:val="28"/>
                <w:szCs w:val="28"/>
                <w:lang w:val="en-US"/>
              </w:rPr>
              <w:t>17</w:t>
            </w:r>
          </w:p>
        </w:tc>
        <w:tc>
          <w:tcPr>
            <w:tcW w:w="8788" w:type="dxa"/>
          </w:tcPr>
          <w:p w14:paraId="087C5C05" w14:textId="44CD4E33" w:rsidR="00EA22A2" w:rsidRPr="003C2601" w:rsidRDefault="00EA22A2" w:rsidP="00BA525C">
            <w:pPr>
              <w:jc w:val="both"/>
              <w:rPr>
                <w:rFonts w:ascii="Times New Roman" w:hAnsi="Times New Roman" w:cs="Times New Roman"/>
                <w:sz w:val="28"/>
                <w:szCs w:val="28"/>
                <w:lang w:val="en-US"/>
              </w:rPr>
            </w:pPr>
            <w:r w:rsidRPr="003C2601">
              <w:rPr>
                <w:rFonts w:ascii="Times New Roman" w:hAnsi="Times New Roman" w:cs="Times New Roman"/>
                <w:sz w:val="28"/>
                <w:szCs w:val="28"/>
              </w:rPr>
              <w:t>Đăng ký, cấp Giấy chứng nhận đối với trường hợp</w:t>
            </w:r>
            <w:r w:rsidRPr="003C2601">
              <w:rPr>
                <w:rFonts w:ascii="Times New Roman" w:hAnsi="Times New Roman" w:cs="Times New Roman"/>
                <w:sz w:val="28"/>
                <w:szCs w:val="28"/>
                <w:lang w:val="en-US"/>
              </w:rPr>
              <w:t xml:space="preserve"> </w:t>
            </w:r>
            <w:r w:rsidRPr="003C2601">
              <w:rPr>
                <w:rFonts w:ascii="Times New Roman" w:hAnsi="Times New Roman" w:cs="Times New Roman"/>
                <w:sz w:val="28"/>
                <w:szCs w:val="28"/>
              </w:rPr>
              <w:t>chuyển nhượng dự án đầu tư có sử dụng đất</w:t>
            </w:r>
            <w:r>
              <w:rPr>
                <w:rFonts w:ascii="Times New Roman" w:hAnsi="Times New Roman" w:cs="Times New Roman"/>
                <w:sz w:val="28"/>
                <w:szCs w:val="28"/>
                <w:lang w:val="en-US"/>
              </w:rPr>
              <w:t>.</w:t>
            </w:r>
            <w:r w:rsidRPr="003C2601">
              <w:rPr>
                <w:rFonts w:ascii="Times New Roman" w:hAnsi="Times New Roman" w:cs="Times New Roman"/>
                <w:sz w:val="28"/>
                <w:szCs w:val="28"/>
              </w:rPr>
              <w:t xml:space="preserve"> Mã TTHC: 1.013994</w:t>
            </w:r>
          </w:p>
        </w:tc>
        <w:tc>
          <w:tcPr>
            <w:tcW w:w="4928" w:type="dxa"/>
          </w:tcPr>
          <w:p w14:paraId="25E2DDCC" w14:textId="77777777" w:rsidR="00EA22A2" w:rsidRDefault="00EA22A2" w:rsidP="00BA525C">
            <w:pPr>
              <w:jc w:val="center"/>
              <w:rPr>
                <w:rFonts w:ascii="Times New Roman" w:hAnsi="Times New Roman" w:cs="Times New Roman"/>
                <w:b/>
                <w:color w:val="000000" w:themeColor="text1"/>
                <w:sz w:val="28"/>
                <w:szCs w:val="28"/>
                <w:lang w:val="en-US"/>
              </w:rPr>
            </w:pPr>
            <w:r w:rsidRPr="00D610DF">
              <w:rPr>
                <w:rFonts w:ascii="Times New Roman" w:hAnsi="Times New Roman" w:cs="Times New Roman"/>
                <w:color w:val="000000" w:themeColor="text1"/>
                <w:sz w:val="28"/>
                <w:szCs w:val="28"/>
                <w:lang w:val="en-US"/>
              </w:rPr>
              <w:t>-Như trên-</w:t>
            </w:r>
          </w:p>
        </w:tc>
      </w:tr>
      <w:tr w:rsidR="00EA22A2" w14:paraId="345C874F" w14:textId="77777777" w:rsidTr="00BA525C">
        <w:tc>
          <w:tcPr>
            <w:tcW w:w="846" w:type="dxa"/>
          </w:tcPr>
          <w:p w14:paraId="0644F7F3" w14:textId="77777777" w:rsidR="00EA22A2" w:rsidRPr="000F53AA" w:rsidRDefault="00EA22A2" w:rsidP="00BA525C">
            <w:pPr>
              <w:jc w:val="center"/>
              <w:rPr>
                <w:rFonts w:ascii="Times New Roman" w:hAnsi="Times New Roman" w:cs="Times New Roman"/>
                <w:color w:val="000000" w:themeColor="text1"/>
                <w:sz w:val="28"/>
                <w:szCs w:val="28"/>
                <w:lang w:val="en-US"/>
              </w:rPr>
            </w:pPr>
            <w:r w:rsidRPr="000F53AA">
              <w:rPr>
                <w:rFonts w:ascii="Times New Roman" w:hAnsi="Times New Roman" w:cs="Times New Roman"/>
                <w:color w:val="000000" w:themeColor="text1"/>
                <w:sz w:val="28"/>
                <w:szCs w:val="28"/>
                <w:lang w:val="en-US"/>
              </w:rPr>
              <w:t>18</w:t>
            </w:r>
          </w:p>
        </w:tc>
        <w:tc>
          <w:tcPr>
            <w:tcW w:w="8788" w:type="dxa"/>
          </w:tcPr>
          <w:p w14:paraId="1EE8EC03" w14:textId="133DE049" w:rsidR="00EA22A2" w:rsidRPr="003C2601" w:rsidRDefault="00EA22A2" w:rsidP="00BA525C">
            <w:pPr>
              <w:jc w:val="both"/>
              <w:rPr>
                <w:rFonts w:ascii="Times New Roman" w:hAnsi="Times New Roman" w:cs="Times New Roman"/>
                <w:sz w:val="28"/>
                <w:szCs w:val="28"/>
              </w:rPr>
            </w:pPr>
            <w:r w:rsidRPr="003C2601">
              <w:rPr>
                <w:rFonts w:ascii="Times New Roman" w:hAnsi="Times New Roman" w:cs="Times New Roman"/>
                <w:sz w:val="28"/>
                <w:szCs w:val="28"/>
              </w:rPr>
              <w:t>Đăng ký tài sản gắn liền với thửa đất đã được cấp Giấy chứng nhận hoặc đăng ký thay đổi về tài sản gắn liền với đất so với nội dung đã đăng ký, gia hạn thời hạn sở hữu nhà ở của tổ chức nước ngoài, cá nhân nước ngoài theo quy định của pháp luật về nhà ở nội dung đã đăng ký</w:t>
            </w:r>
            <w:r>
              <w:rPr>
                <w:rFonts w:ascii="Times New Roman" w:hAnsi="Times New Roman" w:cs="Times New Roman"/>
                <w:sz w:val="28"/>
                <w:szCs w:val="28"/>
                <w:lang w:val="en-US"/>
              </w:rPr>
              <w:t>.</w:t>
            </w:r>
            <w:r w:rsidRPr="003C2601">
              <w:rPr>
                <w:rFonts w:ascii="Times New Roman" w:hAnsi="Times New Roman" w:cs="Times New Roman"/>
                <w:sz w:val="28"/>
                <w:szCs w:val="28"/>
              </w:rPr>
              <w:t xml:space="preserve"> Mã TTHC: 1.013995</w:t>
            </w:r>
          </w:p>
        </w:tc>
        <w:tc>
          <w:tcPr>
            <w:tcW w:w="4928" w:type="dxa"/>
          </w:tcPr>
          <w:p w14:paraId="68B2F48C" w14:textId="77777777" w:rsidR="00EA22A2" w:rsidRDefault="00EA22A2" w:rsidP="00BA525C">
            <w:pPr>
              <w:jc w:val="center"/>
              <w:rPr>
                <w:rFonts w:ascii="Times New Roman" w:hAnsi="Times New Roman" w:cs="Times New Roman"/>
                <w:b/>
                <w:color w:val="000000" w:themeColor="text1"/>
                <w:sz w:val="28"/>
                <w:szCs w:val="28"/>
                <w:lang w:val="en-US"/>
              </w:rPr>
            </w:pPr>
            <w:r w:rsidRPr="00D610DF">
              <w:rPr>
                <w:rFonts w:ascii="Times New Roman" w:hAnsi="Times New Roman" w:cs="Times New Roman"/>
                <w:color w:val="000000" w:themeColor="text1"/>
                <w:sz w:val="28"/>
                <w:szCs w:val="28"/>
                <w:lang w:val="en-US"/>
              </w:rPr>
              <w:t>-Như trên-</w:t>
            </w:r>
          </w:p>
        </w:tc>
      </w:tr>
      <w:tr w:rsidR="00EA22A2" w14:paraId="58C6EACA" w14:textId="77777777" w:rsidTr="00BA525C">
        <w:tc>
          <w:tcPr>
            <w:tcW w:w="846" w:type="dxa"/>
          </w:tcPr>
          <w:p w14:paraId="5CBFC37B" w14:textId="77777777" w:rsidR="00EA22A2" w:rsidRPr="000F53AA" w:rsidRDefault="00EA22A2" w:rsidP="00BA525C">
            <w:pPr>
              <w:jc w:val="center"/>
              <w:rPr>
                <w:rFonts w:ascii="Times New Roman" w:hAnsi="Times New Roman" w:cs="Times New Roman"/>
                <w:color w:val="000000" w:themeColor="text1"/>
                <w:sz w:val="28"/>
                <w:szCs w:val="28"/>
                <w:lang w:val="en-US"/>
              </w:rPr>
            </w:pPr>
            <w:r w:rsidRPr="000F53AA">
              <w:rPr>
                <w:rFonts w:ascii="Times New Roman" w:hAnsi="Times New Roman" w:cs="Times New Roman"/>
                <w:color w:val="000000" w:themeColor="text1"/>
                <w:sz w:val="28"/>
                <w:szCs w:val="28"/>
                <w:lang w:val="en-US"/>
              </w:rPr>
              <w:lastRenderedPageBreak/>
              <w:t>19</w:t>
            </w:r>
          </w:p>
        </w:tc>
        <w:tc>
          <w:tcPr>
            <w:tcW w:w="8788" w:type="dxa"/>
          </w:tcPr>
          <w:p w14:paraId="43BB2119" w14:textId="77777777" w:rsidR="00EA22A2" w:rsidRPr="003C2601" w:rsidRDefault="00EA22A2" w:rsidP="00BA525C">
            <w:pPr>
              <w:jc w:val="both"/>
              <w:rPr>
                <w:rFonts w:ascii="Times New Roman" w:hAnsi="Times New Roman" w:cs="Times New Roman"/>
                <w:sz w:val="28"/>
                <w:szCs w:val="28"/>
              </w:rPr>
            </w:pPr>
            <w:r w:rsidRPr="003C2601">
              <w:rPr>
                <w:rFonts w:ascii="Times New Roman" w:hAnsi="Times New Roman" w:cs="Times New Roman"/>
                <w:sz w:val="28"/>
                <w:szCs w:val="28"/>
              </w:rPr>
              <w:t>Tổ chức kinh tế nhận chuyển nhượng, thuê quyền sử dụng đất, nhận góp vốn bằng quyền sử dụng đất để thực hiện dự án đầu tư. Mã số TTHC: 1.013945</w:t>
            </w:r>
          </w:p>
        </w:tc>
        <w:tc>
          <w:tcPr>
            <w:tcW w:w="4928" w:type="dxa"/>
          </w:tcPr>
          <w:p w14:paraId="7CF186A2" w14:textId="77777777" w:rsidR="00EA22A2" w:rsidRDefault="00EA22A2" w:rsidP="00BA525C">
            <w:pPr>
              <w:jc w:val="center"/>
              <w:rPr>
                <w:rFonts w:ascii="Times New Roman" w:hAnsi="Times New Roman" w:cs="Times New Roman"/>
                <w:b/>
                <w:color w:val="000000" w:themeColor="text1"/>
                <w:sz w:val="28"/>
                <w:szCs w:val="28"/>
                <w:lang w:val="en-US"/>
              </w:rPr>
            </w:pPr>
            <w:r w:rsidRPr="00915374">
              <w:rPr>
                <w:rFonts w:ascii="Times New Roman" w:hAnsi="Times New Roman" w:cs="Times New Roman"/>
                <w:color w:val="000000" w:themeColor="text1"/>
                <w:sz w:val="28"/>
                <w:szCs w:val="28"/>
                <w:lang w:val="en-US"/>
              </w:rPr>
              <w:t>-Như trên-</w:t>
            </w:r>
          </w:p>
        </w:tc>
      </w:tr>
      <w:tr w:rsidR="00EA22A2" w14:paraId="1AA05FFC" w14:textId="77777777" w:rsidTr="00BA525C">
        <w:tc>
          <w:tcPr>
            <w:tcW w:w="846" w:type="dxa"/>
          </w:tcPr>
          <w:p w14:paraId="622A1DA0" w14:textId="77777777" w:rsidR="00EA22A2" w:rsidRPr="000F53AA" w:rsidRDefault="00EA22A2" w:rsidP="00BA525C">
            <w:pPr>
              <w:jc w:val="center"/>
              <w:rPr>
                <w:rFonts w:ascii="Times New Roman" w:hAnsi="Times New Roman" w:cs="Times New Roman"/>
                <w:color w:val="000000" w:themeColor="text1"/>
                <w:sz w:val="28"/>
                <w:szCs w:val="28"/>
                <w:lang w:val="en-US"/>
              </w:rPr>
            </w:pPr>
            <w:r w:rsidRPr="000F53AA">
              <w:rPr>
                <w:rFonts w:ascii="Times New Roman" w:hAnsi="Times New Roman" w:cs="Times New Roman"/>
                <w:color w:val="000000" w:themeColor="text1"/>
                <w:sz w:val="28"/>
                <w:szCs w:val="28"/>
                <w:lang w:val="en-US"/>
              </w:rPr>
              <w:t>20</w:t>
            </w:r>
          </w:p>
        </w:tc>
        <w:tc>
          <w:tcPr>
            <w:tcW w:w="8788" w:type="dxa"/>
          </w:tcPr>
          <w:p w14:paraId="04BF5F97" w14:textId="77777777" w:rsidR="00EA22A2" w:rsidRPr="003C2601" w:rsidRDefault="00EA22A2" w:rsidP="00BA525C">
            <w:pPr>
              <w:jc w:val="both"/>
              <w:rPr>
                <w:rFonts w:ascii="Times New Roman" w:hAnsi="Times New Roman" w:cs="Times New Roman"/>
                <w:sz w:val="28"/>
                <w:szCs w:val="28"/>
              </w:rPr>
            </w:pPr>
            <w:r w:rsidRPr="003C2601">
              <w:rPr>
                <w:rFonts w:ascii="Times New Roman" w:hAnsi="Times New Roman" w:cs="Times New Roman"/>
                <w:sz w:val="28"/>
                <w:szCs w:val="28"/>
              </w:rPr>
              <w:t>Sử dụng đất kết hợp đa mục đích, gia hạn phương án sử dụng đất kết hợp đa mục đích. Mã số TTHC: 1.013946</w:t>
            </w:r>
          </w:p>
        </w:tc>
        <w:tc>
          <w:tcPr>
            <w:tcW w:w="4928" w:type="dxa"/>
          </w:tcPr>
          <w:p w14:paraId="3CC2DCE0" w14:textId="77777777" w:rsidR="00EA22A2" w:rsidRDefault="00EA22A2" w:rsidP="00BA525C">
            <w:pPr>
              <w:jc w:val="center"/>
              <w:rPr>
                <w:rFonts w:ascii="Times New Roman" w:hAnsi="Times New Roman" w:cs="Times New Roman"/>
                <w:b/>
                <w:color w:val="000000" w:themeColor="text1"/>
                <w:sz w:val="28"/>
                <w:szCs w:val="28"/>
                <w:lang w:val="en-US"/>
              </w:rPr>
            </w:pPr>
            <w:r w:rsidRPr="00915374">
              <w:rPr>
                <w:rFonts w:ascii="Times New Roman" w:hAnsi="Times New Roman" w:cs="Times New Roman"/>
                <w:color w:val="000000" w:themeColor="text1"/>
                <w:sz w:val="28"/>
                <w:szCs w:val="28"/>
                <w:lang w:val="en-US"/>
              </w:rPr>
              <w:t>-Như trên-</w:t>
            </w:r>
          </w:p>
        </w:tc>
      </w:tr>
      <w:tr w:rsidR="00EA22A2" w14:paraId="123511C7" w14:textId="77777777" w:rsidTr="00BA525C">
        <w:tc>
          <w:tcPr>
            <w:tcW w:w="846" w:type="dxa"/>
          </w:tcPr>
          <w:p w14:paraId="158EFB86" w14:textId="77777777" w:rsidR="00EA22A2" w:rsidRDefault="00EA22A2" w:rsidP="00BA525C">
            <w:pPr>
              <w:jc w:val="center"/>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US"/>
              </w:rPr>
              <w:t>II</w:t>
            </w:r>
          </w:p>
        </w:tc>
        <w:tc>
          <w:tcPr>
            <w:tcW w:w="8788" w:type="dxa"/>
          </w:tcPr>
          <w:p w14:paraId="29540744" w14:textId="77777777" w:rsidR="00EA22A2" w:rsidRPr="009A057A" w:rsidRDefault="00EA22A2" w:rsidP="00BA525C">
            <w:pPr>
              <w:jc w:val="both"/>
              <w:rPr>
                <w:rFonts w:ascii="Times New Roman" w:hAnsi="Times New Roman" w:cs="Times New Roman"/>
                <w:b/>
                <w:sz w:val="28"/>
                <w:szCs w:val="28"/>
                <w:lang w:val="en-US"/>
              </w:rPr>
            </w:pPr>
            <w:r w:rsidRPr="009A057A">
              <w:rPr>
                <w:rFonts w:ascii="Times New Roman" w:hAnsi="Times New Roman" w:cs="Times New Roman"/>
                <w:b/>
                <w:sz w:val="28"/>
                <w:szCs w:val="28"/>
                <w:lang w:val="en-US"/>
              </w:rPr>
              <w:t>CẤP XÃ</w:t>
            </w:r>
          </w:p>
        </w:tc>
        <w:tc>
          <w:tcPr>
            <w:tcW w:w="4928" w:type="dxa"/>
          </w:tcPr>
          <w:p w14:paraId="17A78F67" w14:textId="77777777" w:rsidR="00EA22A2" w:rsidRDefault="00EA22A2" w:rsidP="00BA525C">
            <w:pPr>
              <w:jc w:val="both"/>
              <w:rPr>
                <w:rFonts w:ascii="Times New Roman" w:hAnsi="Times New Roman" w:cs="Times New Roman"/>
                <w:b/>
                <w:color w:val="000000" w:themeColor="text1"/>
                <w:sz w:val="28"/>
                <w:szCs w:val="28"/>
                <w:lang w:val="en-US"/>
              </w:rPr>
            </w:pPr>
          </w:p>
        </w:tc>
      </w:tr>
      <w:tr w:rsidR="00EA22A2" w14:paraId="140C0C70" w14:textId="77777777" w:rsidTr="00BA525C">
        <w:tc>
          <w:tcPr>
            <w:tcW w:w="846" w:type="dxa"/>
          </w:tcPr>
          <w:p w14:paraId="18F7AAFB" w14:textId="77777777" w:rsidR="00EA22A2" w:rsidRPr="000F53AA" w:rsidRDefault="00EA22A2" w:rsidP="00BA525C">
            <w:pPr>
              <w:jc w:val="center"/>
              <w:rPr>
                <w:rFonts w:ascii="Times New Roman" w:hAnsi="Times New Roman" w:cs="Times New Roman"/>
                <w:color w:val="000000" w:themeColor="text1"/>
                <w:sz w:val="28"/>
                <w:szCs w:val="28"/>
                <w:lang w:val="en-US"/>
              </w:rPr>
            </w:pPr>
            <w:r w:rsidRPr="000F53AA">
              <w:rPr>
                <w:rFonts w:ascii="Times New Roman" w:hAnsi="Times New Roman" w:cs="Times New Roman"/>
                <w:color w:val="000000" w:themeColor="text1"/>
                <w:sz w:val="28"/>
                <w:szCs w:val="28"/>
                <w:lang w:val="en-US"/>
              </w:rPr>
              <w:t>1</w:t>
            </w:r>
          </w:p>
        </w:tc>
        <w:tc>
          <w:tcPr>
            <w:tcW w:w="8788" w:type="dxa"/>
          </w:tcPr>
          <w:p w14:paraId="70670EAF" w14:textId="77777777" w:rsidR="00EA22A2" w:rsidRPr="003C2601" w:rsidRDefault="00EA22A2" w:rsidP="00BA525C">
            <w:pPr>
              <w:jc w:val="both"/>
              <w:rPr>
                <w:rFonts w:ascii="Times New Roman" w:hAnsi="Times New Roman" w:cs="Times New Roman"/>
                <w:sz w:val="28"/>
                <w:szCs w:val="28"/>
                <w:lang w:val="en-US"/>
              </w:rPr>
            </w:pPr>
            <w:r w:rsidRPr="003C2601">
              <w:rPr>
                <w:rFonts w:ascii="Times New Roman" w:hAnsi="Times New Roman" w:cs="Times New Roman"/>
                <w:sz w:val="28"/>
                <w:szCs w:val="28"/>
              </w:rPr>
              <w:t>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w:t>
            </w:r>
            <w:r w:rsidRPr="003C2601">
              <w:rPr>
                <w:rFonts w:ascii="Times New Roman" w:hAnsi="Times New Roman" w:cs="Times New Roman"/>
                <w:sz w:val="28"/>
                <w:szCs w:val="28"/>
                <w:lang w:val="en-US"/>
              </w:rPr>
              <w:t xml:space="preserve"> </w:t>
            </w:r>
            <w:r w:rsidRPr="003C2601">
              <w:rPr>
                <w:rFonts w:ascii="Times New Roman" w:hAnsi="Times New Roman" w:cs="Times New Roman"/>
                <w:sz w:val="28"/>
                <w:szCs w:val="28"/>
              </w:rPr>
              <w:t>đất và cho thuê rừng, gia hạn sử dụng đất khi hết thời hạn sử dụng đất. Mã số TTHC: 1.013949</w:t>
            </w:r>
          </w:p>
        </w:tc>
        <w:tc>
          <w:tcPr>
            <w:tcW w:w="4928" w:type="dxa"/>
          </w:tcPr>
          <w:p w14:paraId="3CAB55EC" w14:textId="77777777" w:rsidR="00EA22A2" w:rsidRDefault="00EA22A2" w:rsidP="00BA525C">
            <w:pPr>
              <w:jc w:val="center"/>
              <w:rPr>
                <w:rFonts w:ascii="Times New Roman" w:hAnsi="Times New Roman" w:cs="Times New Roman"/>
                <w:b/>
                <w:color w:val="000000" w:themeColor="text1"/>
                <w:sz w:val="28"/>
                <w:szCs w:val="28"/>
                <w:lang w:val="en-US"/>
              </w:rPr>
            </w:pPr>
            <w:r>
              <w:rPr>
                <w:rFonts w:ascii="Times New Roman" w:hAnsi="Times New Roman" w:cs="Times New Roman"/>
                <w:color w:val="000000" w:themeColor="text1"/>
                <w:sz w:val="28"/>
                <w:szCs w:val="28"/>
                <w:lang w:val="en-US"/>
              </w:rPr>
              <w:t>Quyết định số 1229/QĐ-UBND ngày 17/9/2025 của Chủ tịch UBND tỉnh</w:t>
            </w:r>
          </w:p>
        </w:tc>
      </w:tr>
      <w:tr w:rsidR="00EA22A2" w14:paraId="4E2F3A15" w14:textId="77777777" w:rsidTr="00BA525C">
        <w:tc>
          <w:tcPr>
            <w:tcW w:w="846" w:type="dxa"/>
          </w:tcPr>
          <w:p w14:paraId="2D45E607" w14:textId="77777777" w:rsidR="00EA22A2" w:rsidRPr="000F53AA" w:rsidRDefault="00EA22A2" w:rsidP="00BA525C">
            <w:pPr>
              <w:jc w:val="center"/>
              <w:rPr>
                <w:rFonts w:ascii="Times New Roman" w:hAnsi="Times New Roman" w:cs="Times New Roman"/>
                <w:color w:val="000000" w:themeColor="text1"/>
                <w:sz w:val="28"/>
                <w:szCs w:val="28"/>
                <w:lang w:val="en-US"/>
              </w:rPr>
            </w:pPr>
            <w:r w:rsidRPr="000F53AA">
              <w:rPr>
                <w:rFonts w:ascii="Times New Roman" w:hAnsi="Times New Roman" w:cs="Times New Roman"/>
                <w:color w:val="000000" w:themeColor="text1"/>
                <w:sz w:val="28"/>
                <w:szCs w:val="28"/>
                <w:lang w:val="en-US"/>
              </w:rPr>
              <w:t>2</w:t>
            </w:r>
          </w:p>
        </w:tc>
        <w:tc>
          <w:tcPr>
            <w:tcW w:w="8788" w:type="dxa"/>
          </w:tcPr>
          <w:p w14:paraId="6D965D00" w14:textId="77777777" w:rsidR="00EA22A2" w:rsidRPr="003C2601" w:rsidRDefault="00EA22A2" w:rsidP="00BA525C">
            <w:pPr>
              <w:jc w:val="both"/>
              <w:rPr>
                <w:rFonts w:ascii="Times New Roman" w:hAnsi="Times New Roman" w:cs="Times New Roman"/>
                <w:sz w:val="28"/>
                <w:szCs w:val="28"/>
              </w:rPr>
            </w:pPr>
            <w:r w:rsidRPr="003C2601">
              <w:rPr>
                <w:rFonts w:ascii="Times New Roman" w:hAnsi="Times New Roman" w:cs="Times New Roman"/>
                <w:sz w:val="28"/>
                <w:szCs w:val="28"/>
              </w:rPr>
              <w:t>Chuyển hình thức giao đất, cho thuê đất. Mã số TTHC: 1.013950</w:t>
            </w:r>
          </w:p>
        </w:tc>
        <w:tc>
          <w:tcPr>
            <w:tcW w:w="4928" w:type="dxa"/>
          </w:tcPr>
          <w:p w14:paraId="3C7ACDA0" w14:textId="77777777" w:rsidR="00EA22A2" w:rsidRDefault="00EA22A2" w:rsidP="00BA525C">
            <w:pPr>
              <w:jc w:val="center"/>
              <w:rPr>
                <w:rFonts w:ascii="Times New Roman" w:hAnsi="Times New Roman" w:cs="Times New Roman"/>
                <w:b/>
                <w:color w:val="000000" w:themeColor="text1"/>
                <w:sz w:val="28"/>
                <w:szCs w:val="28"/>
                <w:lang w:val="en-US"/>
              </w:rPr>
            </w:pPr>
            <w:r w:rsidRPr="000878EA">
              <w:rPr>
                <w:rFonts w:ascii="Times New Roman" w:hAnsi="Times New Roman" w:cs="Times New Roman"/>
                <w:color w:val="000000" w:themeColor="text1"/>
                <w:sz w:val="28"/>
                <w:szCs w:val="28"/>
                <w:lang w:val="en-US"/>
              </w:rPr>
              <w:t>-Như trên-</w:t>
            </w:r>
          </w:p>
        </w:tc>
      </w:tr>
      <w:tr w:rsidR="00EA22A2" w14:paraId="38F5845D" w14:textId="77777777" w:rsidTr="00BA525C">
        <w:tc>
          <w:tcPr>
            <w:tcW w:w="846" w:type="dxa"/>
          </w:tcPr>
          <w:p w14:paraId="04D411FF" w14:textId="77777777" w:rsidR="00EA22A2" w:rsidRPr="000F53AA" w:rsidRDefault="00EA22A2" w:rsidP="00BA525C">
            <w:pPr>
              <w:jc w:val="center"/>
              <w:rPr>
                <w:rFonts w:ascii="Times New Roman" w:hAnsi="Times New Roman" w:cs="Times New Roman"/>
                <w:color w:val="000000" w:themeColor="text1"/>
                <w:sz w:val="28"/>
                <w:szCs w:val="28"/>
                <w:lang w:val="en-US"/>
              </w:rPr>
            </w:pPr>
            <w:r w:rsidRPr="000F53AA">
              <w:rPr>
                <w:rFonts w:ascii="Times New Roman" w:hAnsi="Times New Roman" w:cs="Times New Roman"/>
                <w:color w:val="000000" w:themeColor="text1"/>
                <w:sz w:val="28"/>
                <w:szCs w:val="28"/>
                <w:lang w:val="en-US"/>
              </w:rPr>
              <w:t>3</w:t>
            </w:r>
          </w:p>
        </w:tc>
        <w:tc>
          <w:tcPr>
            <w:tcW w:w="8788" w:type="dxa"/>
          </w:tcPr>
          <w:p w14:paraId="56C3195C" w14:textId="77777777" w:rsidR="00EA22A2" w:rsidRPr="003C2601" w:rsidRDefault="00EA22A2" w:rsidP="00BA525C">
            <w:pPr>
              <w:jc w:val="both"/>
              <w:rPr>
                <w:rFonts w:ascii="Times New Roman" w:hAnsi="Times New Roman" w:cs="Times New Roman"/>
                <w:sz w:val="28"/>
                <w:szCs w:val="28"/>
              </w:rPr>
            </w:pPr>
            <w:r w:rsidRPr="003C2601">
              <w:rPr>
                <w:rFonts w:ascii="Times New Roman" w:hAnsi="Times New Roman" w:cs="Times New Roman"/>
                <w:sz w:val="28"/>
                <w:szCs w:val="28"/>
              </w:rPr>
              <w:t>Điều chỉnh quyết định giao đất, cho thuê đất, cho phép chuyển mục đích sử dụng đất do thay đổi căn cứ quyết định giao đất, cho thuê đất, cho phép chuyển mục đích sử dụng đất; điều chỉnh thời hạn sử dụng đất của dự án đầu tư. Mã số TTHC: 1.013952</w:t>
            </w:r>
          </w:p>
        </w:tc>
        <w:tc>
          <w:tcPr>
            <w:tcW w:w="4928" w:type="dxa"/>
          </w:tcPr>
          <w:p w14:paraId="15B0C155" w14:textId="77777777" w:rsidR="00EA22A2" w:rsidRDefault="00EA22A2" w:rsidP="00BA525C">
            <w:pPr>
              <w:jc w:val="center"/>
              <w:rPr>
                <w:rFonts w:ascii="Times New Roman" w:hAnsi="Times New Roman" w:cs="Times New Roman"/>
                <w:b/>
                <w:color w:val="000000" w:themeColor="text1"/>
                <w:sz w:val="28"/>
                <w:szCs w:val="28"/>
                <w:lang w:val="en-US"/>
              </w:rPr>
            </w:pPr>
            <w:r w:rsidRPr="000878EA">
              <w:rPr>
                <w:rFonts w:ascii="Times New Roman" w:hAnsi="Times New Roman" w:cs="Times New Roman"/>
                <w:color w:val="000000" w:themeColor="text1"/>
                <w:sz w:val="28"/>
                <w:szCs w:val="28"/>
                <w:lang w:val="en-US"/>
              </w:rPr>
              <w:t>-Như trên-</w:t>
            </w:r>
          </w:p>
        </w:tc>
      </w:tr>
      <w:tr w:rsidR="00EA22A2" w14:paraId="32275EB6" w14:textId="77777777" w:rsidTr="00BA525C">
        <w:tc>
          <w:tcPr>
            <w:tcW w:w="846" w:type="dxa"/>
          </w:tcPr>
          <w:p w14:paraId="3DE3BD40" w14:textId="77777777" w:rsidR="00EA22A2" w:rsidRPr="000F53AA" w:rsidRDefault="00EA22A2" w:rsidP="00BA525C">
            <w:pPr>
              <w:jc w:val="center"/>
              <w:rPr>
                <w:rFonts w:ascii="Times New Roman" w:hAnsi="Times New Roman" w:cs="Times New Roman"/>
                <w:color w:val="000000" w:themeColor="text1"/>
                <w:sz w:val="28"/>
                <w:szCs w:val="28"/>
                <w:lang w:val="en-US"/>
              </w:rPr>
            </w:pPr>
            <w:r w:rsidRPr="000F53AA">
              <w:rPr>
                <w:rFonts w:ascii="Times New Roman" w:hAnsi="Times New Roman" w:cs="Times New Roman"/>
                <w:color w:val="000000" w:themeColor="text1"/>
                <w:sz w:val="28"/>
                <w:szCs w:val="28"/>
                <w:lang w:val="en-US"/>
              </w:rPr>
              <w:t>4</w:t>
            </w:r>
          </w:p>
        </w:tc>
        <w:tc>
          <w:tcPr>
            <w:tcW w:w="8788" w:type="dxa"/>
          </w:tcPr>
          <w:p w14:paraId="64E01571" w14:textId="77777777" w:rsidR="00EA22A2" w:rsidRPr="003C2601" w:rsidRDefault="00EA22A2" w:rsidP="00BA525C">
            <w:pPr>
              <w:jc w:val="both"/>
              <w:rPr>
                <w:rFonts w:ascii="Times New Roman" w:hAnsi="Times New Roman" w:cs="Times New Roman"/>
                <w:sz w:val="28"/>
                <w:szCs w:val="28"/>
              </w:rPr>
            </w:pPr>
            <w:r w:rsidRPr="003C2601">
              <w:rPr>
                <w:rFonts w:ascii="Times New Roman" w:hAnsi="Times New Roman" w:cs="Times New Roman"/>
                <w:sz w:val="28"/>
                <w:szCs w:val="28"/>
              </w:rPr>
              <w:t>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 Mã số TTHC: 1.013953</w:t>
            </w:r>
          </w:p>
        </w:tc>
        <w:tc>
          <w:tcPr>
            <w:tcW w:w="4928" w:type="dxa"/>
          </w:tcPr>
          <w:p w14:paraId="03A37E0D" w14:textId="77777777" w:rsidR="00EA22A2" w:rsidRDefault="00EA22A2" w:rsidP="00BA525C">
            <w:pPr>
              <w:jc w:val="center"/>
              <w:rPr>
                <w:rFonts w:ascii="Times New Roman" w:hAnsi="Times New Roman" w:cs="Times New Roman"/>
                <w:b/>
                <w:color w:val="000000" w:themeColor="text1"/>
                <w:sz w:val="28"/>
                <w:szCs w:val="28"/>
                <w:lang w:val="en-US"/>
              </w:rPr>
            </w:pPr>
            <w:r w:rsidRPr="000878EA">
              <w:rPr>
                <w:rFonts w:ascii="Times New Roman" w:hAnsi="Times New Roman" w:cs="Times New Roman"/>
                <w:color w:val="000000" w:themeColor="text1"/>
                <w:sz w:val="28"/>
                <w:szCs w:val="28"/>
                <w:lang w:val="en-US"/>
              </w:rPr>
              <w:t>-Như trên-</w:t>
            </w:r>
          </w:p>
        </w:tc>
      </w:tr>
      <w:tr w:rsidR="00EA22A2" w14:paraId="2DD4BAEB" w14:textId="77777777" w:rsidTr="00BA525C">
        <w:tc>
          <w:tcPr>
            <w:tcW w:w="846" w:type="dxa"/>
          </w:tcPr>
          <w:p w14:paraId="2B69497B" w14:textId="77777777" w:rsidR="00EA22A2" w:rsidRPr="000F53AA" w:rsidRDefault="00EA22A2" w:rsidP="00BA525C">
            <w:pPr>
              <w:jc w:val="center"/>
              <w:rPr>
                <w:rFonts w:ascii="Times New Roman" w:hAnsi="Times New Roman" w:cs="Times New Roman"/>
                <w:color w:val="000000" w:themeColor="text1"/>
                <w:sz w:val="28"/>
                <w:szCs w:val="28"/>
                <w:lang w:val="en-US"/>
              </w:rPr>
            </w:pPr>
            <w:r w:rsidRPr="000F53AA">
              <w:rPr>
                <w:rFonts w:ascii="Times New Roman" w:hAnsi="Times New Roman" w:cs="Times New Roman"/>
                <w:color w:val="000000" w:themeColor="text1"/>
                <w:sz w:val="28"/>
                <w:szCs w:val="28"/>
                <w:lang w:val="en-US"/>
              </w:rPr>
              <w:t>5</w:t>
            </w:r>
          </w:p>
        </w:tc>
        <w:tc>
          <w:tcPr>
            <w:tcW w:w="8788" w:type="dxa"/>
          </w:tcPr>
          <w:p w14:paraId="0134B39A" w14:textId="77777777" w:rsidR="00EA22A2" w:rsidRPr="003C2601" w:rsidRDefault="00EA22A2" w:rsidP="00BA525C">
            <w:pPr>
              <w:jc w:val="both"/>
              <w:rPr>
                <w:rFonts w:ascii="Times New Roman" w:hAnsi="Times New Roman" w:cs="Times New Roman"/>
                <w:sz w:val="28"/>
                <w:szCs w:val="28"/>
                <w:lang w:val="en-US"/>
              </w:rPr>
            </w:pPr>
            <w:r w:rsidRPr="003C2601">
              <w:rPr>
                <w:rFonts w:ascii="Times New Roman" w:hAnsi="Times New Roman" w:cs="Times New Roman"/>
                <w:sz w:val="28"/>
                <w:szCs w:val="28"/>
              </w:rPr>
              <w:t>Giao đất ở có thu tiền sử dụng đất không thông qua đấu giá, không đấu thầu lựa chọn nhà đầu tư thực hiện dự án có sử dụng đất đối với cá nhân là cán bộ, công chức, viên chức, sĩ quan tại ngũ, quân nhân chuyên nghiệp, công chức quốc phòng, công nhân và viên chức quốc phòng, sĩ quan, hạ sĩ quan, công nhân công an, người làm</w:t>
            </w:r>
            <w:r w:rsidRPr="003C2601">
              <w:rPr>
                <w:rFonts w:ascii="Times New Roman" w:hAnsi="Times New Roman" w:cs="Times New Roman"/>
                <w:sz w:val="28"/>
                <w:szCs w:val="28"/>
                <w:lang w:val="en-US"/>
              </w:rPr>
              <w:t xml:space="preserve"> </w:t>
            </w:r>
            <w:r w:rsidRPr="003C2601">
              <w:rPr>
                <w:rFonts w:ascii="Times New Roman" w:hAnsi="Times New Roman" w:cs="Times New Roman"/>
                <w:sz w:val="28"/>
                <w:szCs w:val="28"/>
              </w:rPr>
              <w:t xml:space="preserve">công tác cơ yếu và người làm công tác khác trong tổ chức cơ yếu hưởng lương từ ngân sách nhà nước mà chưa được giao đất ở, nhà ở; giáo viên, nhân viên y tế đang công tác tại các xã biên giới, hải đảo thuộc vùng có điều kiện kinh tế - xã hội khó khăn, vùng có điều kiện kinh tế </w:t>
            </w:r>
            <w:r w:rsidRPr="003C2601">
              <w:rPr>
                <w:rFonts w:ascii="Times New Roman" w:hAnsi="Times New Roman" w:cs="Times New Roman"/>
                <w:sz w:val="28"/>
                <w:szCs w:val="28"/>
              </w:rPr>
              <w:lastRenderedPageBreak/>
              <w:t>- xã hội đặc biệt khó khăn nhưng chưa có đất ở, nhà ở tại nơi công tác hoặc chưa được hưởng chính sách hỗ trợ về nhà ở theo quy định của pháp luật về nhà ở; cá nhân thường trú tại xã mà không có đất ở và chưa được Nhà nước giao đất ở hoặc chưa</w:t>
            </w:r>
            <w:r w:rsidRPr="003C2601">
              <w:rPr>
                <w:rFonts w:ascii="Times New Roman" w:hAnsi="Times New Roman" w:cs="Times New Roman"/>
                <w:sz w:val="28"/>
                <w:szCs w:val="28"/>
                <w:lang w:val="en-US"/>
              </w:rPr>
              <w:t xml:space="preserve"> </w:t>
            </w:r>
            <w:r w:rsidRPr="003C2601">
              <w:rPr>
                <w:rFonts w:ascii="Times New Roman" w:hAnsi="Times New Roman" w:cs="Times New Roman"/>
                <w:sz w:val="28"/>
                <w:szCs w:val="28"/>
              </w:rPr>
              <w:t>được hưởng chính sách hỗ trợ về nhà ở theo quy định của pháp luật về nhà ở. Mã số TTHC: 1. 013962</w:t>
            </w:r>
          </w:p>
        </w:tc>
        <w:tc>
          <w:tcPr>
            <w:tcW w:w="4928" w:type="dxa"/>
          </w:tcPr>
          <w:p w14:paraId="5DDACC19" w14:textId="77777777" w:rsidR="00EA22A2" w:rsidRDefault="00EA22A2" w:rsidP="00BA525C">
            <w:pPr>
              <w:jc w:val="center"/>
              <w:rPr>
                <w:rFonts w:ascii="Times New Roman" w:hAnsi="Times New Roman" w:cs="Times New Roman"/>
                <w:b/>
                <w:color w:val="000000" w:themeColor="text1"/>
                <w:sz w:val="28"/>
                <w:szCs w:val="28"/>
                <w:lang w:val="en-US"/>
              </w:rPr>
            </w:pPr>
            <w:r w:rsidRPr="00383A57">
              <w:rPr>
                <w:rFonts w:ascii="Times New Roman" w:hAnsi="Times New Roman" w:cs="Times New Roman"/>
                <w:color w:val="000000" w:themeColor="text1"/>
                <w:sz w:val="28"/>
                <w:szCs w:val="28"/>
                <w:lang w:val="en-US"/>
              </w:rPr>
              <w:lastRenderedPageBreak/>
              <w:t>-Như trên-</w:t>
            </w:r>
          </w:p>
        </w:tc>
      </w:tr>
      <w:tr w:rsidR="00EA22A2" w14:paraId="5E2633FC" w14:textId="77777777" w:rsidTr="00BA525C">
        <w:tc>
          <w:tcPr>
            <w:tcW w:w="846" w:type="dxa"/>
          </w:tcPr>
          <w:p w14:paraId="55139486" w14:textId="77777777" w:rsidR="00EA22A2" w:rsidRPr="000F53AA" w:rsidRDefault="00EA22A2" w:rsidP="00BA525C">
            <w:pPr>
              <w:jc w:val="center"/>
              <w:rPr>
                <w:rFonts w:ascii="Times New Roman" w:hAnsi="Times New Roman" w:cs="Times New Roman"/>
                <w:color w:val="000000" w:themeColor="text1"/>
                <w:sz w:val="28"/>
                <w:szCs w:val="28"/>
                <w:lang w:val="en-US"/>
              </w:rPr>
            </w:pPr>
            <w:r w:rsidRPr="000F53AA">
              <w:rPr>
                <w:rFonts w:ascii="Times New Roman" w:hAnsi="Times New Roman" w:cs="Times New Roman"/>
                <w:color w:val="000000" w:themeColor="text1"/>
                <w:sz w:val="28"/>
                <w:szCs w:val="28"/>
                <w:lang w:val="en-US"/>
              </w:rPr>
              <w:t>6</w:t>
            </w:r>
          </w:p>
        </w:tc>
        <w:tc>
          <w:tcPr>
            <w:tcW w:w="8788" w:type="dxa"/>
          </w:tcPr>
          <w:p w14:paraId="6B35B9A2" w14:textId="77777777" w:rsidR="00EA22A2" w:rsidRPr="003C2601" w:rsidRDefault="00EA22A2" w:rsidP="00BA525C">
            <w:pPr>
              <w:jc w:val="both"/>
              <w:rPr>
                <w:rFonts w:ascii="Times New Roman" w:hAnsi="Times New Roman" w:cs="Times New Roman"/>
                <w:sz w:val="28"/>
                <w:szCs w:val="28"/>
                <w:lang w:val="en-US"/>
              </w:rPr>
            </w:pPr>
            <w:r w:rsidRPr="003C2601">
              <w:rPr>
                <w:rFonts w:ascii="Times New Roman" w:hAnsi="Times New Roman" w:cs="Times New Roman"/>
                <w:sz w:val="28"/>
                <w:szCs w:val="28"/>
              </w:rPr>
              <w:t>Đăng ký đất đai, tài sản gắn liền với đất, cấp Giấy chứng nhận quyền sử dụng đất, quyền sở hữu tài sản gắn liền với đất lần đầu đối</w:t>
            </w:r>
            <w:r w:rsidRPr="003C2601">
              <w:rPr>
                <w:rFonts w:ascii="Times New Roman" w:hAnsi="Times New Roman" w:cs="Times New Roman"/>
                <w:sz w:val="28"/>
                <w:szCs w:val="28"/>
                <w:lang w:val="en-US"/>
              </w:rPr>
              <w:t xml:space="preserve"> </w:t>
            </w:r>
            <w:r w:rsidRPr="003C2601">
              <w:rPr>
                <w:rFonts w:ascii="Times New Roman" w:hAnsi="Times New Roman" w:cs="Times New Roman"/>
                <w:sz w:val="28"/>
                <w:szCs w:val="28"/>
              </w:rPr>
              <w:t>với tổ chức đang sử dụng đất. Mã số TTHC: 1.012753</w:t>
            </w:r>
          </w:p>
        </w:tc>
        <w:tc>
          <w:tcPr>
            <w:tcW w:w="4928" w:type="dxa"/>
          </w:tcPr>
          <w:p w14:paraId="071F7DB5" w14:textId="77777777" w:rsidR="00EA22A2" w:rsidRDefault="00EA22A2" w:rsidP="00BA525C">
            <w:pPr>
              <w:jc w:val="center"/>
              <w:rPr>
                <w:rFonts w:ascii="Times New Roman" w:hAnsi="Times New Roman" w:cs="Times New Roman"/>
                <w:b/>
                <w:color w:val="000000" w:themeColor="text1"/>
                <w:sz w:val="28"/>
                <w:szCs w:val="28"/>
                <w:lang w:val="en-US"/>
              </w:rPr>
            </w:pPr>
            <w:r w:rsidRPr="0016274E">
              <w:rPr>
                <w:rFonts w:ascii="Times New Roman" w:hAnsi="Times New Roman" w:cs="Times New Roman"/>
                <w:color w:val="000000" w:themeColor="text1"/>
                <w:sz w:val="28"/>
                <w:szCs w:val="28"/>
                <w:lang w:val="en-US"/>
              </w:rPr>
              <w:t>-Như trên-</w:t>
            </w:r>
          </w:p>
        </w:tc>
      </w:tr>
      <w:tr w:rsidR="00EA22A2" w14:paraId="338D8D26" w14:textId="77777777" w:rsidTr="00BA525C">
        <w:tc>
          <w:tcPr>
            <w:tcW w:w="846" w:type="dxa"/>
          </w:tcPr>
          <w:p w14:paraId="7AA54354" w14:textId="77777777" w:rsidR="00EA22A2" w:rsidRPr="000F53AA" w:rsidRDefault="00EA22A2" w:rsidP="00BA525C">
            <w:pPr>
              <w:jc w:val="center"/>
              <w:rPr>
                <w:rFonts w:ascii="Times New Roman" w:hAnsi="Times New Roman" w:cs="Times New Roman"/>
                <w:color w:val="000000" w:themeColor="text1"/>
                <w:sz w:val="28"/>
                <w:szCs w:val="28"/>
                <w:lang w:val="en-US"/>
              </w:rPr>
            </w:pPr>
            <w:r w:rsidRPr="000F53AA">
              <w:rPr>
                <w:rFonts w:ascii="Times New Roman" w:hAnsi="Times New Roman" w:cs="Times New Roman"/>
                <w:color w:val="000000" w:themeColor="text1"/>
                <w:sz w:val="28"/>
                <w:szCs w:val="28"/>
                <w:lang w:val="en-US"/>
              </w:rPr>
              <w:t>7</w:t>
            </w:r>
          </w:p>
        </w:tc>
        <w:tc>
          <w:tcPr>
            <w:tcW w:w="8788" w:type="dxa"/>
          </w:tcPr>
          <w:p w14:paraId="3114E63A" w14:textId="47D20E43" w:rsidR="00EA22A2" w:rsidRPr="003C2601" w:rsidRDefault="00EA22A2" w:rsidP="00BA525C">
            <w:pPr>
              <w:jc w:val="both"/>
              <w:rPr>
                <w:rFonts w:ascii="Times New Roman" w:hAnsi="Times New Roman" w:cs="Times New Roman"/>
                <w:sz w:val="28"/>
                <w:szCs w:val="28"/>
              </w:rPr>
            </w:pPr>
            <w:r w:rsidRPr="003C2601">
              <w:rPr>
                <w:rFonts w:ascii="Times New Roman" w:hAnsi="Times New Roman" w:cs="Times New Roman"/>
                <w:sz w:val="28"/>
                <w:szCs w:val="28"/>
              </w:rPr>
              <w:t>Đăng ký đất đai, tài sản gắn liền với đất, cấp Giấy chứng nhận quyền sử dụng đất, quyền sở hữu tài sản gắn liền với đất lần đầu đối với cá nhân, cộng đồng dân cư, hộ gia đình, người gốc Việt Nam định cư ở nước ngoài</w:t>
            </w:r>
            <w:r>
              <w:rPr>
                <w:rFonts w:ascii="Times New Roman" w:hAnsi="Times New Roman" w:cs="Times New Roman"/>
                <w:sz w:val="28"/>
                <w:szCs w:val="28"/>
                <w:lang w:val="en-US"/>
              </w:rPr>
              <w:t>.</w:t>
            </w:r>
            <w:r w:rsidRPr="003C2601">
              <w:rPr>
                <w:rFonts w:ascii="Times New Roman" w:hAnsi="Times New Roman" w:cs="Times New Roman"/>
                <w:sz w:val="28"/>
                <w:szCs w:val="28"/>
              </w:rPr>
              <w:t xml:space="preserve"> Mã số TTHC: 1.013978</w:t>
            </w:r>
          </w:p>
        </w:tc>
        <w:tc>
          <w:tcPr>
            <w:tcW w:w="4928" w:type="dxa"/>
          </w:tcPr>
          <w:p w14:paraId="09D10A87" w14:textId="77777777" w:rsidR="00EA22A2" w:rsidRDefault="00EA22A2" w:rsidP="00BA525C">
            <w:pPr>
              <w:jc w:val="center"/>
              <w:rPr>
                <w:rFonts w:ascii="Times New Roman" w:hAnsi="Times New Roman" w:cs="Times New Roman"/>
                <w:b/>
                <w:color w:val="000000" w:themeColor="text1"/>
                <w:sz w:val="28"/>
                <w:szCs w:val="28"/>
                <w:lang w:val="en-US"/>
              </w:rPr>
            </w:pPr>
            <w:r w:rsidRPr="0016274E">
              <w:rPr>
                <w:rFonts w:ascii="Times New Roman" w:hAnsi="Times New Roman" w:cs="Times New Roman"/>
                <w:color w:val="000000" w:themeColor="text1"/>
                <w:sz w:val="28"/>
                <w:szCs w:val="28"/>
                <w:lang w:val="en-US"/>
              </w:rPr>
              <w:t>-Như trên-</w:t>
            </w:r>
          </w:p>
        </w:tc>
      </w:tr>
      <w:tr w:rsidR="00EA22A2" w14:paraId="4CE6F2AD" w14:textId="77777777" w:rsidTr="00BA525C">
        <w:tc>
          <w:tcPr>
            <w:tcW w:w="846" w:type="dxa"/>
          </w:tcPr>
          <w:p w14:paraId="586CB5CF" w14:textId="77777777" w:rsidR="00EA22A2" w:rsidRPr="000F53AA" w:rsidRDefault="00EA22A2" w:rsidP="00BA525C">
            <w:pPr>
              <w:jc w:val="center"/>
              <w:rPr>
                <w:rFonts w:ascii="Times New Roman" w:hAnsi="Times New Roman" w:cs="Times New Roman"/>
                <w:color w:val="000000" w:themeColor="text1"/>
                <w:sz w:val="28"/>
                <w:szCs w:val="28"/>
                <w:lang w:val="en-US"/>
              </w:rPr>
            </w:pPr>
            <w:r w:rsidRPr="000F53AA">
              <w:rPr>
                <w:rFonts w:ascii="Times New Roman" w:hAnsi="Times New Roman" w:cs="Times New Roman"/>
                <w:color w:val="000000" w:themeColor="text1"/>
                <w:sz w:val="28"/>
                <w:szCs w:val="28"/>
                <w:lang w:val="en-US"/>
              </w:rPr>
              <w:t>8</w:t>
            </w:r>
          </w:p>
        </w:tc>
        <w:tc>
          <w:tcPr>
            <w:tcW w:w="8788" w:type="dxa"/>
          </w:tcPr>
          <w:p w14:paraId="5D879938" w14:textId="77777777" w:rsidR="00EA22A2" w:rsidRPr="003C2601" w:rsidRDefault="00EA22A2" w:rsidP="00BA525C">
            <w:pPr>
              <w:jc w:val="both"/>
              <w:rPr>
                <w:rFonts w:ascii="Times New Roman" w:hAnsi="Times New Roman" w:cs="Times New Roman"/>
                <w:sz w:val="28"/>
                <w:szCs w:val="28"/>
              </w:rPr>
            </w:pPr>
            <w:r w:rsidRPr="003C2601">
              <w:rPr>
                <w:rFonts w:ascii="Times New Roman" w:hAnsi="Times New Roman" w:cs="Times New Roman"/>
                <w:sz w:val="28"/>
                <w:szCs w:val="28"/>
              </w:rPr>
              <w:t>Sử dụng đất kết hợp đa mục đích, gia hạn phương án sử dụng đất kết hợp đa mục đích. Mã số TTHC: 1.013965</w:t>
            </w:r>
          </w:p>
        </w:tc>
        <w:tc>
          <w:tcPr>
            <w:tcW w:w="4928" w:type="dxa"/>
          </w:tcPr>
          <w:p w14:paraId="360DDD13" w14:textId="77777777" w:rsidR="00EA22A2" w:rsidRDefault="00EA22A2" w:rsidP="00BA525C">
            <w:pPr>
              <w:jc w:val="center"/>
              <w:rPr>
                <w:rFonts w:ascii="Times New Roman" w:hAnsi="Times New Roman" w:cs="Times New Roman"/>
                <w:b/>
                <w:color w:val="000000" w:themeColor="text1"/>
                <w:sz w:val="28"/>
                <w:szCs w:val="28"/>
                <w:lang w:val="en-US"/>
              </w:rPr>
            </w:pPr>
            <w:r w:rsidRPr="0016274E">
              <w:rPr>
                <w:rFonts w:ascii="Times New Roman" w:hAnsi="Times New Roman" w:cs="Times New Roman"/>
                <w:color w:val="000000" w:themeColor="text1"/>
                <w:sz w:val="28"/>
                <w:szCs w:val="28"/>
                <w:lang w:val="en-US"/>
              </w:rPr>
              <w:t>-Như trên-</w:t>
            </w:r>
          </w:p>
        </w:tc>
      </w:tr>
    </w:tbl>
    <w:p w14:paraId="65C25D48" w14:textId="77777777" w:rsidR="00EA22A2" w:rsidRDefault="00EA22A2"/>
    <w:sectPr w:rsidR="00EA22A2" w:rsidSect="00EA22A2">
      <w:pgSz w:w="16840" w:h="11907" w:orient="landscape"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2A2"/>
    <w:rsid w:val="00140EAC"/>
    <w:rsid w:val="00271828"/>
    <w:rsid w:val="00B439B2"/>
    <w:rsid w:val="00C50135"/>
    <w:rsid w:val="00D97125"/>
    <w:rsid w:val="00DC536F"/>
    <w:rsid w:val="00EA2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A17F0"/>
  <w15:chartTrackingRefBased/>
  <w15:docId w15:val="{26B8CE65-7436-48D5-9E39-6B843F043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A22A2"/>
    <w:pPr>
      <w:widowControl w:val="0"/>
      <w:spacing w:after="0" w:line="240" w:lineRule="auto"/>
    </w:pPr>
    <w:rPr>
      <w:rFonts w:ascii="Courier New" w:eastAsia="Courier New" w:hAnsi="Courier New" w:cs="Courier New"/>
      <w:color w:val="000000"/>
      <w:kern w:val="0"/>
      <w:lang w:val="vi-VN"/>
      <w14:ligatures w14:val="none"/>
    </w:rPr>
  </w:style>
  <w:style w:type="paragraph" w:styleId="Heading1">
    <w:name w:val="heading 1"/>
    <w:basedOn w:val="Normal"/>
    <w:next w:val="Normal"/>
    <w:link w:val="Heading1Char"/>
    <w:uiPriority w:val="9"/>
    <w:qFormat/>
    <w:rsid w:val="00EA22A2"/>
    <w:pPr>
      <w:keepNext/>
      <w:keepLines/>
      <w:widowControl/>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EA22A2"/>
    <w:pPr>
      <w:keepNext/>
      <w:keepLines/>
      <w:widowControl/>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EA22A2"/>
    <w:pPr>
      <w:keepNext/>
      <w:keepLines/>
      <w:widowControl/>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EA22A2"/>
    <w:pPr>
      <w:keepNext/>
      <w:keepLines/>
      <w:widowControl/>
      <w:spacing w:before="80" w:after="40" w:line="278" w:lineRule="auto"/>
      <w:outlineLvl w:val="3"/>
    </w:pPr>
    <w:rPr>
      <w:rFonts w:asciiTheme="minorHAnsi" w:eastAsiaTheme="majorEastAsia" w:hAnsiTheme="minorHAnsi" w:cstheme="majorBidi"/>
      <w:i/>
      <w:iCs/>
      <w:color w:val="0F4761"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EA22A2"/>
    <w:pPr>
      <w:keepNext/>
      <w:keepLines/>
      <w:widowControl/>
      <w:spacing w:before="80" w:after="40" w:line="278" w:lineRule="auto"/>
      <w:outlineLvl w:val="4"/>
    </w:pPr>
    <w:rPr>
      <w:rFonts w:asciiTheme="minorHAnsi" w:eastAsiaTheme="majorEastAsia" w:hAnsiTheme="minorHAnsi" w:cstheme="majorBidi"/>
      <w:color w:val="0F4761"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EA22A2"/>
    <w:pPr>
      <w:keepNext/>
      <w:keepLines/>
      <w:widowControl/>
      <w:spacing w:before="40" w:line="278" w:lineRule="auto"/>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EA22A2"/>
    <w:pPr>
      <w:keepNext/>
      <w:keepLines/>
      <w:widowControl/>
      <w:spacing w:before="40" w:line="278" w:lineRule="auto"/>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EA22A2"/>
    <w:pPr>
      <w:keepNext/>
      <w:keepLines/>
      <w:widowControl/>
      <w:spacing w:line="278" w:lineRule="auto"/>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EA22A2"/>
    <w:pPr>
      <w:keepNext/>
      <w:keepLines/>
      <w:widowControl/>
      <w:spacing w:line="278" w:lineRule="auto"/>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2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22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22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22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22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22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22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22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22A2"/>
    <w:rPr>
      <w:rFonts w:eastAsiaTheme="majorEastAsia" w:cstheme="majorBidi"/>
      <w:color w:val="272727" w:themeColor="text1" w:themeTint="D8"/>
    </w:rPr>
  </w:style>
  <w:style w:type="paragraph" w:styleId="Title">
    <w:name w:val="Title"/>
    <w:basedOn w:val="Normal"/>
    <w:next w:val="Normal"/>
    <w:link w:val="TitleChar"/>
    <w:uiPriority w:val="10"/>
    <w:qFormat/>
    <w:rsid w:val="00EA22A2"/>
    <w:pPr>
      <w:widowControl/>
      <w:spacing w:after="80"/>
      <w:contextualSpacing/>
    </w:pPr>
    <w:rPr>
      <w:rFonts w:asciiTheme="majorHAnsi" w:eastAsiaTheme="majorEastAsia" w:hAnsiTheme="majorHAnsi" w:cstheme="majorBidi"/>
      <w:color w:val="auto"/>
      <w:spacing w:val="-10"/>
      <w:kern w:val="28"/>
      <w:sz w:val="56"/>
      <w:szCs w:val="56"/>
      <w:lang w:val="en-US"/>
      <w14:ligatures w14:val="standardContextual"/>
    </w:rPr>
  </w:style>
  <w:style w:type="character" w:customStyle="1" w:styleId="TitleChar">
    <w:name w:val="Title Char"/>
    <w:basedOn w:val="DefaultParagraphFont"/>
    <w:link w:val="Title"/>
    <w:uiPriority w:val="10"/>
    <w:rsid w:val="00EA22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22A2"/>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EA22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22A2"/>
    <w:pPr>
      <w:widowControl/>
      <w:spacing w:before="160" w:after="160" w:line="278" w:lineRule="auto"/>
      <w:jc w:val="center"/>
    </w:pPr>
    <w:rPr>
      <w:rFonts w:asciiTheme="minorHAnsi" w:eastAsiaTheme="minorHAnsi" w:hAnsiTheme="minorHAnsi" w:cstheme="minorBidi"/>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EA22A2"/>
    <w:rPr>
      <w:i/>
      <w:iCs/>
      <w:color w:val="404040" w:themeColor="text1" w:themeTint="BF"/>
    </w:rPr>
  </w:style>
  <w:style w:type="paragraph" w:styleId="ListParagraph">
    <w:name w:val="List Paragraph"/>
    <w:basedOn w:val="Normal"/>
    <w:uiPriority w:val="34"/>
    <w:qFormat/>
    <w:rsid w:val="00EA22A2"/>
    <w:pPr>
      <w:widowControl/>
      <w:spacing w:after="160" w:line="278" w:lineRule="auto"/>
      <w:ind w:left="720"/>
      <w:contextualSpacing/>
    </w:pPr>
    <w:rPr>
      <w:rFonts w:asciiTheme="minorHAnsi" w:eastAsiaTheme="minorHAnsi" w:hAnsiTheme="minorHAnsi" w:cstheme="minorBidi"/>
      <w:color w:val="auto"/>
      <w:kern w:val="2"/>
      <w:lang w:val="en-US"/>
      <w14:ligatures w14:val="standardContextual"/>
    </w:rPr>
  </w:style>
  <w:style w:type="character" w:styleId="IntenseEmphasis">
    <w:name w:val="Intense Emphasis"/>
    <w:basedOn w:val="DefaultParagraphFont"/>
    <w:uiPriority w:val="21"/>
    <w:qFormat/>
    <w:rsid w:val="00EA22A2"/>
    <w:rPr>
      <w:i/>
      <w:iCs/>
      <w:color w:val="0F4761" w:themeColor="accent1" w:themeShade="BF"/>
    </w:rPr>
  </w:style>
  <w:style w:type="paragraph" w:styleId="IntenseQuote">
    <w:name w:val="Intense Quote"/>
    <w:basedOn w:val="Normal"/>
    <w:next w:val="Normal"/>
    <w:link w:val="IntenseQuoteChar"/>
    <w:uiPriority w:val="30"/>
    <w:qFormat/>
    <w:rsid w:val="00EA22A2"/>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EA22A2"/>
    <w:rPr>
      <w:i/>
      <w:iCs/>
      <w:color w:val="0F4761" w:themeColor="accent1" w:themeShade="BF"/>
    </w:rPr>
  </w:style>
  <w:style w:type="character" w:styleId="IntenseReference">
    <w:name w:val="Intense Reference"/>
    <w:basedOn w:val="DefaultParagraphFont"/>
    <w:uiPriority w:val="32"/>
    <w:qFormat/>
    <w:rsid w:val="00EA22A2"/>
    <w:rPr>
      <w:b/>
      <w:bCs/>
      <w:smallCaps/>
      <w:color w:val="0F4761" w:themeColor="accent1" w:themeShade="BF"/>
      <w:spacing w:val="5"/>
    </w:rPr>
  </w:style>
  <w:style w:type="table" w:styleId="TableGrid">
    <w:name w:val="Table Grid"/>
    <w:basedOn w:val="TableNormal"/>
    <w:rsid w:val="00EA2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5</Pages>
  <Words>1950</Words>
  <Characters>6986</Characters>
  <Application>Microsoft Office Word</Application>
  <DocSecurity>0</DocSecurity>
  <Lines>203</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Quay 19 SO NGOAI VU</dc:creator>
  <cp:keywords/>
  <dc:description/>
  <cp:lastModifiedBy>Quay 19 SO NGOAI VU</cp:lastModifiedBy>
  <cp:revision>2</cp:revision>
  <dcterms:created xsi:type="dcterms:W3CDTF">2025-10-07T01:54:00Z</dcterms:created>
  <dcterms:modified xsi:type="dcterms:W3CDTF">2025-10-08T04:09:00Z</dcterms:modified>
</cp:coreProperties>
</file>